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7C2AC1" w:rsidRDefault="007C2AC1" w:rsidP="007C2AC1">
      <w:pPr>
        <w:tabs>
          <w:tab w:val="left" w:pos="-720"/>
        </w:tabs>
        <w:jc w:val="right"/>
        <w:rPr>
          <w:rFonts w:ascii="Times New Roman" w:hAnsi="Times New Roman"/>
          <w:b/>
          <w:sz w:val="28"/>
          <w:szCs w:val="28"/>
        </w:rPr>
      </w:pPr>
      <w:r>
        <w:rPr>
          <w:rFonts w:ascii="Times New Roman" w:hAnsi="Times New Roman"/>
          <w:b/>
          <w:sz w:val="28"/>
          <w:szCs w:val="28"/>
        </w:rPr>
        <w:t>15-057</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C2AC1">
        <w:rPr>
          <w:rFonts w:ascii="Times New Roman" w:hAnsi="Times New Roman"/>
          <w:szCs w:val="24"/>
        </w:rPr>
      </w:r>
      <w:r w:rsidR="007C2AC1">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C2AC1">
        <w:rPr>
          <w:rFonts w:ascii="Times New Roman" w:hAnsi="Times New Roman"/>
          <w:szCs w:val="24"/>
        </w:rPr>
      </w:r>
      <w:r w:rsidR="007C2AC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C2AC1">
        <w:rPr>
          <w:rFonts w:ascii="Times New Roman" w:hAnsi="Times New Roman"/>
          <w:szCs w:val="24"/>
        </w:rPr>
      </w:r>
      <w:r w:rsidR="007C2AC1">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C2AC1">
        <w:rPr>
          <w:rFonts w:ascii="Times New Roman" w:hAnsi="Times New Roman"/>
          <w:szCs w:val="24"/>
        </w:rPr>
      </w:r>
      <w:r w:rsidR="007C2AC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C2AC1">
        <w:rPr>
          <w:rFonts w:ascii="Times New Roman" w:hAnsi="Times New Roman"/>
          <w:szCs w:val="24"/>
        </w:rPr>
      </w:r>
      <w:r w:rsidR="007C2AC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C2AC1">
        <w:rPr>
          <w:rFonts w:ascii="Times New Roman" w:hAnsi="Times New Roman"/>
          <w:szCs w:val="24"/>
        </w:rPr>
      </w:r>
      <w:r w:rsidR="007C2AC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C2AC1">
        <w:rPr>
          <w:rFonts w:ascii="Times New Roman" w:hAnsi="Times New Roman"/>
          <w:szCs w:val="24"/>
        </w:rPr>
      </w:r>
      <w:r w:rsidR="007C2AC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C2AC1">
        <w:rPr>
          <w:rFonts w:ascii="Times New Roman" w:hAnsi="Times New Roman"/>
          <w:szCs w:val="24"/>
        </w:rPr>
      </w:r>
      <w:r w:rsidR="007C2AC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DE1D4F">
        <w:rPr>
          <w:rFonts w:ascii="Times New Roman" w:hAnsi="Times New Roman"/>
          <w:szCs w:val="24"/>
        </w:rPr>
        <w:fldChar w:fldCharType="begin">
          <w:ffData>
            <w:name w:val=""/>
            <w:enabled/>
            <w:calcOnExit w:val="0"/>
            <w:checkBox>
              <w:sizeAuto/>
              <w:default w:val="1"/>
            </w:checkBox>
          </w:ffData>
        </w:fldChar>
      </w:r>
      <w:r w:rsidR="00DE1D4F">
        <w:rPr>
          <w:rFonts w:ascii="Times New Roman" w:hAnsi="Times New Roman"/>
          <w:szCs w:val="24"/>
        </w:rPr>
        <w:instrText xml:space="preserve"> FORMCHECKBOX </w:instrText>
      </w:r>
      <w:r w:rsidR="007C2AC1">
        <w:rPr>
          <w:rFonts w:ascii="Times New Roman" w:hAnsi="Times New Roman"/>
          <w:szCs w:val="24"/>
        </w:rPr>
      </w:r>
      <w:r w:rsidR="007C2AC1">
        <w:rPr>
          <w:rFonts w:ascii="Times New Roman" w:hAnsi="Times New Roman"/>
          <w:szCs w:val="24"/>
        </w:rPr>
        <w:fldChar w:fldCharType="separate"/>
      </w:r>
      <w:r w:rsidR="00DE1D4F">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C2AC1">
        <w:rPr>
          <w:rFonts w:ascii="Times New Roman" w:hAnsi="Times New Roman"/>
          <w:szCs w:val="24"/>
        </w:rPr>
      </w:r>
      <w:r w:rsidR="007C2AC1">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C2AC1">
        <w:rPr>
          <w:rFonts w:ascii="Times New Roman" w:hAnsi="Times New Roman"/>
          <w:szCs w:val="24"/>
        </w:rPr>
      </w:r>
      <w:r w:rsidR="007C2AC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C2AC1">
        <w:rPr>
          <w:rFonts w:ascii="Times New Roman" w:hAnsi="Times New Roman"/>
          <w:szCs w:val="24"/>
        </w:rPr>
      </w:r>
      <w:r w:rsidR="007C2AC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DE1D4F">
        <w:rPr>
          <w:rFonts w:ascii="Times New Roman" w:hAnsi="Times New Roman"/>
          <w:b/>
        </w:rPr>
        <w:t>90</w:t>
      </w:r>
      <w:r w:rsidR="00BD6CFE">
        <w:rPr>
          <w:rFonts w:ascii="Times New Roman" w:hAnsi="Times New Roman"/>
          <w:b/>
        </w:rPr>
        <w:t>7.</w:t>
      </w:r>
      <w:r w:rsidR="00260AA9">
        <w:rPr>
          <w:rFonts w:ascii="Times New Roman" w:hAnsi="Times New Roman"/>
          <w:b/>
        </w:rPr>
        <w:t>2.6</w:t>
      </w:r>
      <w:r w:rsidR="007F4C24">
        <w:rPr>
          <w:rFonts w:ascii="Times New Roman" w:hAnsi="Times New Roman"/>
          <w:b/>
        </w:rPr>
        <w:t>.1</w:t>
      </w:r>
      <w:r w:rsidR="00BD6CFE">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Pr="007464D5">
        <w:rPr>
          <w:rFonts w:ascii="Times New Roman" w:hAnsi="Times New Roman"/>
          <w:szCs w:val="24"/>
        </w:rPr>
        <w:t>(e.g.:  Section: R403.2)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260AA9">
        <w:rPr>
          <w:rFonts w:ascii="Times New Roman" w:hAnsi="Times New Roman"/>
          <w:b/>
        </w:rPr>
        <w:t>Group I</w:t>
      </w:r>
      <w:r w:rsidR="007F4C24">
        <w:rPr>
          <w:rFonts w:ascii="Times New Roman" w:hAnsi="Times New Roman"/>
          <w:b/>
        </w:rPr>
        <w:t>-1</w:t>
      </w:r>
      <w:r w:rsidR="00DE1D4F">
        <w:rPr>
          <w:rFonts w:ascii="Times New Roman" w:hAnsi="Times New Roman"/>
          <w:b/>
        </w:rPr>
        <w:t>.</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(e.g</w:t>
      </w:r>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DE1D4F" w:rsidRPr="00DE1D4F">
        <w:rPr>
          <w:rFonts w:ascii="Times New Roman" w:hAnsi="Times New Roman"/>
          <w:b/>
        </w:rPr>
        <w:t xml:space="preserve"> </w:t>
      </w:r>
      <w:r w:rsidR="00DE1D4F" w:rsidRPr="00301CBC">
        <w:rPr>
          <w:rFonts w:ascii="Times New Roman" w:hAnsi="Times New Roman"/>
          <w:b/>
        </w:rPr>
        <w:t>Shawn Shepherd</w:t>
      </w:r>
      <w:r w:rsidR="007464D5">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DE1D4F">
        <w:rPr>
          <w:rFonts w:ascii="Times New Roman" w:hAnsi="Times New Roman"/>
          <w:b/>
        </w:rPr>
        <w:t>Deputy Fire Marshal</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DE1D4F">
        <w:rPr>
          <w:rFonts w:ascii="Times New Roman" w:hAnsi="Times New Roman"/>
          <w:b/>
        </w:rPr>
        <w:t xml:space="preserve">  2/27/2015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DE1D4F" w:rsidRDefault="00243532" w:rsidP="00DE1D4F">
      <w:pPr>
        <w:tabs>
          <w:tab w:val="left" w:pos="-720"/>
        </w:tabs>
        <w:spacing w:line="276" w:lineRule="auto"/>
        <w:rPr>
          <w:rFonts w:ascii="Times New Roman" w:hAnsi="Times New Roman"/>
          <w:b/>
        </w:rPr>
      </w:pPr>
      <w:r>
        <w:rPr>
          <w:rFonts w:ascii="Times New Roman" w:hAnsi="Times New Roman"/>
          <w:b/>
        </w:rPr>
        <w:tab/>
      </w:r>
      <w:r w:rsidR="00DE1D4F">
        <w:rPr>
          <w:rFonts w:ascii="Times New Roman" w:hAnsi="Times New Roman"/>
          <w:b/>
        </w:rPr>
        <w:t>Name:</w:t>
      </w:r>
      <w:r w:rsidR="00DE1D4F">
        <w:rPr>
          <w:rFonts w:ascii="Times New Roman" w:hAnsi="Times New Roman"/>
          <w:b/>
        </w:rPr>
        <w:tab/>
        <w:t xml:space="preserve"> Shawn Shepherd</w:t>
      </w:r>
    </w:p>
    <w:p w:rsidR="00DE1D4F" w:rsidRDefault="00DE1D4F" w:rsidP="00DE1D4F">
      <w:pPr>
        <w:tabs>
          <w:tab w:val="left" w:pos="-720"/>
        </w:tabs>
        <w:spacing w:line="276" w:lineRule="auto"/>
        <w:rPr>
          <w:rFonts w:ascii="Times New Roman" w:hAnsi="Times New Roman"/>
          <w:b/>
        </w:rPr>
      </w:pPr>
      <w:r>
        <w:rPr>
          <w:rFonts w:ascii="Times New Roman" w:hAnsi="Times New Roman"/>
          <w:b/>
        </w:rPr>
        <w:tab/>
        <w:t xml:space="preserve">Title: Deputy Fire Marshal </w:t>
      </w:r>
    </w:p>
    <w:p w:rsidR="00DE1D4F" w:rsidRDefault="00DE1D4F" w:rsidP="00DE1D4F">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 619 Division Street, Port Orchard, WA 98366</w:t>
      </w:r>
    </w:p>
    <w:p w:rsidR="00DE1D4F" w:rsidRDefault="00DE1D4F" w:rsidP="00DE1D4F">
      <w:pPr>
        <w:tabs>
          <w:tab w:val="left" w:pos="-720"/>
          <w:tab w:val="left" w:pos="0"/>
          <w:tab w:val="left" w:pos="720"/>
        </w:tabs>
        <w:ind w:left="1440" w:hanging="1440"/>
        <w:rPr>
          <w:rFonts w:ascii="Times New Roman" w:hAnsi="Times New Roman"/>
        </w:rPr>
      </w:pPr>
    </w:p>
    <w:p w:rsidR="00DE1D4F" w:rsidRDefault="00DE1D4F" w:rsidP="00DE1D4F">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Pr="00D96B31">
        <w:rPr>
          <w:rFonts w:ascii="Times New Roman" w:hAnsi="Times New Roman"/>
          <w:b/>
        </w:rPr>
        <w:t>Office Phone</w:t>
      </w:r>
      <w:r>
        <w:rPr>
          <w:rFonts w:ascii="Times New Roman" w:hAnsi="Times New Roman"/>
          <w:b/>
        </w:rPr>
        <w:t xml:space="preserve">: 360-337-5777 x3884  </w:t>
      </w:r>
    </w:p>
    <w:p w:rsidR="00DE1D4F" w:rsidRDefault="00DE1D4F" w:rsidP="00DE1D4F">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Pr>
          <w:rFonts w:ascii="Times New Roman" w:hAnsi="Times New Roman"/>
          <w:b/>
        </w:rPr>
        <w:t>Cell:  360-516-9704</w:t>
      </w:r>
    </w:p>
    <w:p w:rsidR="00DE1D4F" w:rsidRPr="00B7203D" w:rsidRDefault="00DE1D4F" w:rsidP="00DE1D4F">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t>E-Mail address:  sshepherd@co.kitsap.wa.us</w:t>
      </w:r>
    </w:p>
    <w:p w:rsidR="00BB1D76" w:rsidRDefault="00BB1D76" w:rsidP="00DE1D4F">
      <w:pPr>
        <w:tabs>
          <w:tab w:val="left" w:pos="-720"/>
        </w:tabs>
        <w:spacing w:line="276" w:lineRule="auto"/>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___</w:t>
      </w:r>
      <w:r w:rsidR="00DE1D4F">
        <w:rPr>
          <w:rFonts w:ascii="Times New Roman" w:hAnsi="Times New Roman"/>
        </w:rPr>
        <w:t>IFC</w:t>
      </w:r>
      <w:r>
        <w:rPr>
          <w:rFonts w:ascii="Times New Roman" w:hAnsi="Times New Roman"/>
        </w:rPr>
        <w:t>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___</w:t>
      </w:r>
      <w:proofErr w:type="gramStart"/>
      <w:r w:rsidR="00DE1D4F">
        <w:rPr>
          <w:rFonts w:ascii="Times New Roman" w:hAnsi="Times New Roman"/>
          <w:b/>
        </w:rPr>
        <w:t>90</w:t>
      </w:r>
      <w:r w:rsidR="00BD6CFE">
        <w:rPr>
          <w:rFonts w:ascii="Times New Roman" w:hAnsi="Times New Roman"/>
          <w:b/>
        </w:rPr>
        <w:t>7</w:t>
      </w:r>
      <w:r w:rsidR="00DE1D4F">
        <w:rPr>
          <w:rFonts w:ascii="Times New Roman" w:hAnsi="Times New Roman"/>
          <w:b/>
        </w:rPr>
        <w:t>.</w:t>
      </w:r>
      <w:r w:rsidR="00260AA9">
        <w:rPr>
          <w:rFonts w:ascii="Times New Roman" w:hAnsi="Times New Roman"/>
          <w:b/>
        </w:rPr>
        <w:t>2.6</w:t>
      </w:r>
      <w:r w:rsidR="007F4C24">
        <w:rPr>
          <w:rFonts w:ascii="Times New Roman" w:hAnsi="Times New Roman"/>
          <w:b/>
        </w:rPr>
        <w:t>.1</w:t>
      </w:r>
      <w:r w:rsidR="00DE1D4F">
        <w:rPr>
          <w:rFonts w:ascii="Times New Roman" w:hAnsi="Times New Roman"/>
          <w:b/>
        </w:rPr>
        <w:t xml:space="preserve">  </w:t>
      </w:r>
      <w:r w:rsidR="00227B70">
        <w:rPr>
          <w:rFonts w:ascii="Times New Roman" w:hAnsi="Times New Roman"/>
        </w:rPr>
        <w:t>_</w:t>
      </w:r>
      <w:proofErr w:type="gramEnd"/>
      <w:r w:rsidR="00227B70">
        <w:rPr>
          <w:rFonts w:ascii="Times New Roman" w:hAnsi="Times New Roman"/>
        </w:rPr>
        <w:t>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260AA9" w:rsidRDefault="00260AA9" w:rsidP="00260AA9">
      <w:pPr>
        <w:spacing w:after="200" w:line="276" w:lineRule="auto"/>
        <w:rPr>
          <w:rFonts w:ascii="Calibri" w:eastAsia="Calibri" w:hAnsi="Calibri"/>
          <w:sz w:val="22"/>
          <w:szCs w:val="22"/>
        </w:rPr>
      </w:pPr>
    </w:p>
    <w:p w:rsidR="00260AA9" w:rsidRPr="00260AA9" w:rsidRDefault="007F4C24" w:rsidP="007F4C24">
      <w:pPr>
        <w:autoSpaceDE w:val="0"/>
        <w:autoSpaceDN w:val="0"/>
        <w:adjustRightInd w:val="0"/>
        <w:ind w:left="720"/>
        <w:rPr>
          <w:rFonts w:ascii="Calibri" w:eastAsia="Calibri" w:hAnsi="Calibri"/>
          <w:sz w:val="20"/>
        </w:rPr>
      </w:pPr>
      <w:r>
        <w:rPr>
          <w:rFonts w:ascii="TimesNewRoman,Bold" w:eastAsiaTheme="minorHAnsi" w:hAnsi="TimesNewRoman,Bold" w:cs="TimesNewRoman,Bold"/>
          <w:b/>
          <w:bCs/>
          <w:sz w:val="20"/>
        </w:rPr>
        <w:t xml:space="preserve">907.2.6.1 Group I-1. </w:t>
      </w:r>
      <w:r>
        <w:rPr>
          <w:rFonts w:ascii="TimesNewRoman" w:eastAsiaTheme="minorHAnsi" w:hAnsi="TimesNewRoman" w:cs="TimesNewRoman"/>
          <w:sz w:val="20"/>
        </w:rPr>
        <w:t xml:space="preserve">An automatic smoke detection system shall be installed in </w:t>
      </w:r>
      <w:r>
        <w:rPr>
          <w:rFonts w:ascii="TimesNewRoman,Italic" w:eastAsiaTheme="minorHAnsi" w:hAnsi="TimesNewRoman,Italic" w:cs="TimesNewRoman,Italic"/>
          <w:i/>
          <w:iCs/>
          <w:sz w:val="20"/>
        </w:rPr>
        <w:t>corridors</w:t>
      </w:r>
      <w:r>
        <w:rPr>
          <w:rFonts w:ascii="TimesNewRoman" w:eastAsiaTheme="minorHAnsi" w:hAnsi="TimesNewRoman" w:cs="TimesNewRoman"/>
          <w:sz w:val="20"/>
        </w:rPr>
        <w:t xml:space="preserve">, waiting areas open to </w:t>
      </w:r>
      <w:r>
        <w:rPr>
          <w:rFonts w:ascii="TimesNewRoman,Italic" w:eastAsiaTheme="minorHAnsi" w:hAnsi="TimesNewRoman,Italic" w:cs="TimesNewRoman,Italic"/>
          <w:i/>
          <w:iCs/>
          <w:sz w:val="20"/>
        </w:rPr>
        <w:t xml:space="preserve">corridors </w:t>
      </w:r>
      <w:r>
        <w:rPr>
          <w:rFonts w:ascii="TimesNewRoman" w:eastAsiaTheme="minorHAnsi" w:hAnsi="TimesNewRoman" w:cs="TimesNewRoman"/>
          <w:sz w:val="20"/>
        </w:rPr>
        <w:t xml:space="preserve">and </w:t>
      </w:r>
      <w:r>
        <w:rPr>
          <w:rFonts w:ascii="TimesNewRoman,Italic" w:eastAsiaTheme="minorHAnsi" w:hAnsi="TimesNewRoman,Italic" w:cs="TimesNewRoman,Italic"/>
          <w:i/>
          <w:iCs/>
          <w:sz w:val="20"/>
        </w:rPr>
        <w:t xml:space="preserve">habitable spaces </w:t>
      </w:r>
      <w:r>
        <w:rPr>
          <w:rFonts w:ascii="TimesNewRoman" w:eastAsiaTheme="minorHAnsi" w:hAnsi="TimesNewRoman" w:cs="TimesNewRoman"/>
          <w:sz w:val="20"/>
        </w:rPr>
        <w:t xml:space="preserve">other than </w:t>
      </w:r>
      <w:r>
        <w:rPr>
          <w:rFonts w:ascii="TimesNewRoman,Italic" w:eastAsiaTheme="minorHAnsi" w:hAnsi="TimesNewRoman,Italic" w:cs="TimesNewRoman,Italic"/>
          <w:i/>
          <w:iCs/>
          <w:sz w:val="20"/>
        </w:rPr>
        <w:t xml:space="preserve">sleeping units </w:t>
      </w:r>
      <w:r>
        <w:rPr>
          <w:rFonts w:ascii="TimesNewRoman" w:eastAsiaTheme="minorHAnsi" w:hAnsi="TimesNewRoman" w:cs="TimesNewRoman"/>
          <w:sz w:val="20"/>
        </w:rPr>
        <w:t xml:space="preserve">and kitchens. The system shall be activated in accordance with Section </w:t>
      </w:r>
      <w:r w:rsidRPr="007F4C24">
        <w:rPr>
          <w:rFonts w:ascii="TimesNewRoman" w:eastAsiaTheme="minorHAnsi" w:hAnsi="TimesNewRoman" w:cs="TimesNewRoman"/>
          <w:sz w:val="20"/>
          <w:u w:val="single"/>
        </w:rPr>
        <w:t>907.4</w:t>
      </w:r>
      <w:r>
        <w:rPr>
          <w:rFonts w:ascii="TimesNewRoman" w:eastAsiaTheme="minorHAnsi" w:hAnsi="TimesNewRoman" w:cs="TimesNewRoman"/>
          <w:sz w:val="20"/>
        </w:rPr>
        <w:t xml:space="preserve"> </w:t>
      </w:r>
      <w:r w:rsidRPr="007F4C24">
        <w:rPr>
          <w:rFonts w:ascii="TimesNewRoman" w:eastAsiaTheme="minorHAnsi" w:hAnsi="TimesNewRoman" w:cs="TimesNewRoman"/>
          <w:strike/>
          <w:sz w:val="20"/>
        </w:rPr>
        <w:t>907.5</w:t>
      </w:r>
      <w:r>
        <w:rPr>
          <w:rFonts w:ascii="TimesNewRoman" w:eastAsiaTheme="minorHAnsi" w:hAnsi="TimesNewRoman" w:cs="TimesNewRoman"/>
          <w:sz w:val="20"/>
        </w:rPr>
        <w:t>.</w:t>
      </w:r>
      <w:r w:rsidRPr="00260AA9">
        <w:rPr>
          <w:rFonts w:ascii="Calibri" w:eastAsia="Calibri" w:hAnsi="Calibri"/>
          <w:sz w:val="20"/>
        </w:rPr>
        <w:t xml:space="preserve"> </w:t>
      </w:r>
      <w:r w:rsidR="00260AA9" w:rsidRPr="00260AA9">
        <w:rPr>
          <w:rFonts w:ascii="Calibri" w:eastAsia="Calibri" w:hAnsi="Calibri"/>
          <w:sz w:val="20"/>
        </w:rPr>
        <w:t>“The remainder of this section remains as written”</w:t>
      </w:r>
    </w:p>
    <w:p w:rsidR="009B169E" w:rsidRDefault="009B169E" w:rsidP="00FB746A">
      <w:pPr>
        <w:tabs>
          <w:tab w:val="left" w:pos="-720"/>
          <w:tab w:val="left" w:pos="0"/>
          <w:tab w:val="left" w:pos="8832"/>
        </w:tabs>
        <w:rPr>
          <w:rFonts w:ascii="Times New Roman" w:hAnsi="Times New Roman"/>
        </w:rPr>
      </w:pP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396514" w:rsidRDefault="00396514" w:rsidP="00396514">
      <w:pPr>
        <w:tabs>
          <w:tab w:val="left" w:pos="-720"/>
          <w:tab w:val="left" w:pos="0"/>
          <w:tab w:val="left" w:pos="720"/>
        </w:tabs>
        <w:rPr>
          <w:rFonts w:ascii="Times New Roman" w:hAnsi="Times New Roman"/>
          <w:szCs w:val="24"/>
        </w:rPr>
      </w:pPr>
    </w:p>
    <w:p w:rsidR="00DF5080" w:rsidRDefault="00396514" w:rsidP="00396514">
      <w:pPr>
        <w:tabs>
          <w:tab w:val="left" w:pos="-720"/>
          <w:tab w:val="left" w:pos="0"/>
          <w:tab w:val="left" w:pos="720"/>
        </w:tabs>
        <w:rPr>
          <w:rFonts w:ascii="Times New Roman" w:hAnsi="Times New Roman"/>
          <w:szCs w:val="24"/>
        </w:rPr>
      </w:pPr>
      <w:r>
        <w:rPr>
          <w:rFonts w:ascii="Times New Roman" w:hAnsi="Times New Roman"/>
          <w:szCs w:val="24"/>
        </w:rPr>
        <w:tab/>
      </w:r>
      <w:r w:rsidR="007F4C24">
        <w:rPr>
          <w:rFonts w:ascii="Times New Roman" w:hAnsi="Times New Roman"/>
          <w:szCs w:val="24"/>
        </w:rPr>
        <w:t>This is a change to fix an error in the code.  The reference to 907.5 is for occupant notification systems where the correct reference to 907.4 is for initiating devices.</w:t>
      </w: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7F4C24"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0"/>
            </w:checkBox>
          </w:ffData>
        </w:fldChar>
      </w:r>
      <w:bookmarkStart w:id="1" w:name="Check27"/>
      <w:r>
        <w:rPr>
          <w:rFonts w:ascii="Times New Roman" w:hAnsi="Times New Roman"/>
          <w:sz w:val="24"/>
          <w:szCs w:val="24"/>
        </w:rPr>
        <w:instrText xml:space="preserve"> FORMCHECKBOX </w:instrText>
      </w:r>
      <w:r w:rsidR="007C2AC1">
        <w:rPr>
          <w:rFonts w:ascii="Times New Roman" w:hAnsi="Times New Roman"/>
          <w:sz w:val="24"/>
          <w:szCs w:val="24"/>
        </w:rPr>
      </w:r>
      <w:r w:rsidR="007C2AC1">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FF00A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7C2AC1">
        <w:rPr>
          <w:rFonts w:ascii="Times New Roman" w:hAnsi="Times New Roman"/>
          <w:sz w:val="24"/>
          <w:szCs w:val="24"/>
        </w:rPr>
      </w:r>
      <w:r w:rsidR="007C2AC1">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7C2AC1">
        <w:rPr>
          <w:rFonts w:ascii="Times New Roman" w:hAnsi="Times New Roman"/>
          <w:sz w:val="24"/>
          <w:szCs w:val="24"/>
        </w:rPr>
      </w:r>
      <w:r w:rsidR="007C2AC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7C2AC1">
        <w:rPr>
          <w:rFonts w:ascii="Times New Roman" w:hAnsi="Times New Roman"/>
          <w:sz w:val="24"/>
          <w:szCs w:val="24"/>
        </w:rPr>
      </w:r>
      <w:r w:rsidR="007C2AC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7F4C24" w:rsidP="00B75D4C">
      <w:pPr>
        <w:tabs>
          <w:tab w:val="left" w:pos="-720"/>
          <w:tab w:val="left" w:pos="0"/>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7C2AC1">
        <w:rPr>
          <w:rFonts w:ascii="Times New Roman" w:hAnsi="Times New Roman"/>
          <w:szCs w:val="24"/>
        </w:rPr>
      </w:r>
      <w:r w:rsidR="007C2AC1">
        <w:rPr>
          <w:rFonts w:ascii="Times New Roman" w:hAnsi="Times New Roman"/>
          <w:szCs w:val="24"/>
        </w:rPr>
        <w:fldChar w:fldCharType="separate"/>
      </w:r>
      <w:r>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7F4C24">
        <w:rPr>
          <w:rFonts w:ascii="Times New Roman" w:hAnsi="Times New Roman"/>
          <w:szCs w:val="24"/>
        </w:rPr>
        <w:fldChar w:fldCharType="begin">
          <w:ffData>
            <w:name w:val=""/>
            <w:enabled/>
            <w:calcOnExit w:val="0"/>
            <w:checkBox>
              <w:sizeAuto/>
              <w:default w:val="0"/>
            </w:checkBox>
          </w:ffData>
        </w:fldChar>
      </w:r>
      <w:r w:rsidR="007F4C24">
        <w:rPr>
          <w:rFonts w:ascii="Times New Roman" w:hAnsi="Times New Roman"/>
          <w:szCs w:val="24"/>
        </w:rPr>
        <w:instrText xml:space="preserve"> FORMCHECKBOX </w:instrText>
      </w:r>
      <w:r w:rsidR="007C2AC1">
        <w:rPr>
          <w:rFonts w:ascii="Times New Roman" w:hAnsi="Times New Roman"/>
          <w:szCs w:val="24"/>
        </w:rPr>
      </w:r>
      <w:r w:rsidR="007C2AC1">
        <w:rPr>
          <w:rFonts w:ascii="Times New Roman" w:hAnsi="Times New Roman"/>
          <w:szCs w:val="24"/>
        </w:rPr>
        <w:fldChar w:fldCharType="separate"/>
      </w:r>
      <w:r w:rsidR="007F4C24">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7F4C24">
        <w:rPr>
          <w:rFonts w:ascii="Times New Roman" w:hAnsi="Times New Roman"/>
          <w:szCs w:val="24"/>
        </w:rPr>
        <w:fldChar w:fldCharType="begin">
          <w:ffData>
            <w:name w:val=""/>
            <w:enabled/>
            <w:calcOnExit w:val="0"/>
            <w:checkBox>
              <w:sizeAuto/>
              <w:default w:val="1"/>
            </w:checkBox>
          </w:ffData>
        </w:fldChar>
      </w:r>
      <w:r w:rsidR="007F4C24">
        <w:rPr>
          <w:rFonts w:ascii="Times New Roman" w:hAnsi="Times New Roman"/>
          <w:szCs w:val="24"/>
        </w:rPr>
        <w:instrText xml:space="preserve"> FORMCHECKBOX </w:instrText>
      </w:r>
      <w:r w:rsidR="007C2AC1">
        <w:rPr>
          <w:rFonts w:ascii="Times New Roman" w:hAnsi="Times New Roman"/>
          <w:szCs w:val="24"/>
        </w:rPr>
      </w:r>
      <w:r w:rsidR="007C2AC1">
        <w:rPr>
          <w:rFonts w:ascii="Times New Roman" w:hAnsi="Times New Roman"/>
          <w:szCs w:val="24"/>
        </w:rPr>
        <w:fldChar w:fldCharType="separate"/>
      </w:r>
      <w:r w:rsidR="007F4C24">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Default="00873296" w:rsidP="00E16D5E">
      <w:pPr>
        <w:ind w:left="720"/>
        <w:rPr>
          <w:rFonts w:ascii="Times New Roman" w:hAnsi="Times New Roman"/>
          <w:szCs w:val="24"/>
        </w:rPr>
      </w:pPr>
    </w:p>
    <w:p w:rsidR="00AC6958" w:rsidRPr="0087578E" w:rsidRDefault="00AC6958"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lastRenderedPageBreak/>
              <w:t>Industrial</w:t>
            </w:r>
          </w:p>
        </w:tc>
        <w:tc>
          <w:tcPr>
            <w:tcW w:w="1350" w:type="dxa"/>
          </w:tcPr>
          <w:p w:rsidR="002E7439" w:rsidRPr="0087578E" w:rsidRDefault="002E7439" w:rsidP="00AC695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BF" w:rsidRDefault="00E826BF" w:rsidP="00110F55">
      <w:r>
        <w:separator/>
      </w:r>
    </w:p>
  </w:endnote>
  <w:endnote w:type="continuationSeparator" w:id="0">
    <w:p w:rsidR="00E826BF" w:rsidRDefault="00E826BF"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7C2AC1">
      <w:rPr>
        <w:noProof/>
        <w:sz w:val="18"/>
        <w:szCs w:val="18"/>
      </w:rPr>
      <w:t>March 24,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7C2AC1">
      <w:rPr>
        <w:noProof/>
        <w:sz w:val="18"/>
        <w:szCs w:val="18"/>
      </w:rPr>
      <w:t>March 24,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BF" w:rsidRDefault="00E826BF" w:rsidP="00110F55">
      <w:r>
        <w:separator/>
      </w:r>
    </w:p>
  </w:footnote>
  <w:footnote w:type="continuationSeparator" w:id="0">
    <w:p w:rsidR="00E826BF" w:rsidRDefault="00E826BF"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96C3B"/>
    <w:multiLevelType w:val="hybridMultilevel"/>
    <w:tmpl w:val="5F9C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51605C"/>
    <w:multiLevelType w:val="hybridMultilevel"/>
    <w:tmpl w:val="C8B8E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166539"/>
    <w:multiLevelType w:val="hybridMultilevel"/>
    <w:tmpl w:val="148A5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11"/>
  </w:num>
  <w:num w:numId="6">
    <w:abstractNumId w:val="9"/>
  </w:num>
  <w:num w:numId="7">
    <w:abstractNumId w:val="6"/>
  </w:num>
  <w:num w:numId="8">
    <w:abstractNumId w:val="10"/>
  </w:num>
  <w:num w:numId="9">
    <w:abstractNumId w:val="4"/>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E7FC3"/>
    <w:rsid w:val="000F53B4"/>
    <w:rsid w:val="000F721F"/>
    <w:rsid w:val="00110F55"/>
    <w:rsid w:val="00133212"/>
    <w:rsid w:val="0016341B"/>
    <w:rsid w:val="00180891"/>
    <w:rsid w:val="001C0D81"/>
    <w:rsid w:val="001D1A5C"/>
    <w:rsid w:val="001D4EC7"/>
    <w:rsid w:val="001E456B"/>
    <w:rsid w:val="002020FC"/>
    <w:rsid w:val="0020492D"/>
    <w:rsid w:val="00211AD1"/>
    <w:rsid w:val="00227B70"/>
    <w:rsid w:val="002365DA"/>
    <w:rsid w:val="00243532"/>
    <w:rsid w:val="002545F1"/>
    <w:rsid w:val="00256274"/>
    <w:rsid w:val="00260AA9"/>
    <w:rsid w:val="0029621B"/>
    <w:rsid w:val="002A15CB"/>
    <w:rsid w:val="002E7439"/>
    <w:rsid w:val="002F26F5"/>
    <w:rsid w:val="002F6438"/>
    <w:rsid w:val="00300162"/>
    <w:rsid w:val="00313FF3"/>
    <w:rsid w:val="00320225"/>
    <w:rsid w:val="0033146D"/>
    <w:rsid w:val="00341F66"/>
    <w:rsid w:val="003473BF"/>
    <w:rsid w:val="00385145"/>
    <w:rsid w:val="0038770A"/>
    <w:rsid w:val="003917F8"/>
    <w:rsid w:val="00396514"/>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86A99"/>
    <w:rsid w:val="005D03F7"/>
    <w:rsid w:val="005F6D4F"/>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7730F"/>
    <w:rsid w:val="00780111"/>
    <w:rsid w:val="007839BB"/>
    <w:rsid w:val="00790A22"/>
    <w:rsid w:val="007A5DC3"/>
    <w:rsid w:val="007A7B76"/>
    <w:rsid w:val="007C1CE4"/>
    <w:rsid w:val="007C2AC1"/>
    <w:rsid w:val="007C7179"/>
    <w:rsid w:val="007D72F3"/>
    <w:rsid w:val="007F4928"/>
    <w:rsid w:val="007F4C24"/>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9D1"/>
    <w:rsid w:val="0096271B"/>
    <w:rsid w:val="00965EED"/>
    <w:rsid w:val="009A5583"/>
    <w:rsid w:val="009B169E"/>
    <w:rsid w:val="009B7373"/>
    <w:rsid w:val="009B75F2"/>
    <w:rsid w:val="009E0F3E"/>
    <w:rsid w:val="009F2267"/>
    <w:rsid w:val="00A164C9"/>
    <w:rsid w:val="00A22418"/>
    <w:rsid w:val="00A91B50"/>
    <w:rsid w:val="00AB3F11"/>
    <w:rsid w:val="00AB555C"/>
    <w:rsid w:val="00AC6958"/>
    <w:rsid w:val="00B002D8"/>
    <w:rsid w:val="00B7203D"/>
    <w:rsid w:val="00B75D4C"/>
    <w:rsid w:val="00B928C3"/>
    <w:rsid w:val="00BA1D4E"/>
    <w:rsid w:val="00BA22EC"/>
    <w:rsid w:val="00BB1D76"/>
    <w:rsid w:val="00BD6CFE"/>
    <w:rsid w:val="00BE1D37"/>
    <w:rsid w:val="00BE1E8B"/>
    <w:rsid w:val="00C40E7E"/>
    <w:rsid w:val="00C43DE9"/>
    <w:rsid w:val="00C47FD1"/>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E1D4F"/>
    <w:rsid w:val="00DF5080"/>
    <w:rsid w:val="00DF7283"/>
    <w:rsid w:val="00E16D5E"/>
    <w:rsid w:val="00E36028"/>
    <w:rsid w:val="00E4676B"/>
    <w:rsid w:val="00E720B3"/>
    <w:rsid w:val="00E72D6B"/>
    <w:rsid w:val="00E74552"/>
    <w:rsid w:val="00E77343"/>
    <w:rsid w:val="00E826BF"/>
    <w:rsid w:val="00EA30B1"/>
    <w:rsid w:val="00EB1DAB"/>
    <w:rsid w:val="00EC001A"/>
    <w:rsid w:val="00EC75B4"/>
    <w:rsid w:val="00F22CDB"/>
    <w:rsid w:val="00F24BA3"/>
    <w:rsid w:val="00FB746A"/>
    <w:rsid w:val="00FC3432"/>
    <w:rsid w:val="00FF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3C34-D4A0-44D5-A2E0-A37D36A4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2015-03-24T22:43:00Z</dcterms:created>
  <dcterms:modified xsi:type="dcterms:W3CDTF">2015-03-24T22:43:00Z</dcterms:modified>
</cp:coreProperties>
</file>