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8" w:rsidRDefault="00C6777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67778" w:rsidRDefault="006A328F">
      <w:pPr>
        <w:spacing w:line="200" w:lineRule="atLeast"/>
        <w:ind w:left="4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472" cy="6407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2" cy="6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78" w:rsidRDefault="006A328F">
      <w:pPr>
        <w:spacing w:before="128"/>
        <w:ind w:left="6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WASHINGTON</w:t>
      </w:r>
    </w:p>
    <w:p w:rsidR="00C67778" w:rsidRDefault="006A328F">
      <w:pPr>
        <w:spacing w:before="42"/>
        <w:ind w:left="6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BUILDING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CODE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:rsidR="00C67778" w:rsidRDefault="00C677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778" w:rsidRDefault="00C677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7778" w:rsidRDefault="006A328F" w:rsidP="006A328F">
      <w:pPr>
        <w:spacing w:before="11"/>
        <w:jc w:val="righ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15-012</w:t>
      </w:r>
      <w:bookmarkStart w:id="0" w:name="_GoBack"/>
      <w:bookmarkEnd w:id="0"/>
    </w:p>
    <w:p w:rsidR="00C67778" w:rsidRDefault="006A328F">
      <w:pPr>
        <w:pStyle w:val="Heading1"/>
        <w:numPr>
          <w:ilvl w:val="0"/>
          <w:numId w:val="2"/>
        </w:numPr>
        <w:tabs>
          <w:tab w:val="left" w:pos="400"/>
        </w:tabs>
        <w:spacing w:before="69"/>
        <w:ind w:hanging="720"/>
        <w:rPr>
          <w:b w:val="0"/>
          <w:bCs w:val="0"/>
        </w:rPr>
      </w:pPr>
      <w:r>
        <w:t xml:space="preserve">State Building Code to be </w:t>
      </w:r>
      <w:proofErr w:type="gramStart"/>
      <w:r>
        <w:t>Amended</w:t>
      </w:r>
      <w:proofErr w:type="gramEnd"/>
      <w:r>
        <w:t>:</w:t>
      </w:r>
    </w:p>
    <w:p w:rsidR="00C67778" w:rsidRDefault="006A328F">
      <w:pPr>
        <w:pStyle w:val="BodyText"/>
        <w:tabs>
          <w:tab w:val="left" w:pos="6255"/>
        </w:tabs>
        <w:spacing w:before="57"/>
        <w:ind w:left="1215"/>
      </w:pPr>
      <w:r>
        <w:pict>
          <v:group id="_x0000_s1082" style="position:absolute;left:0;text-align:left;margin-left:72.7pt;margin-top:3.65pt;width:12.3pt;height:12.3pt;z-index:251663872;mso-position-horizontal-relative:page" coordorigin="1454,73" coordsize="246,246">
            <v:group id="_x0000_s1087" style="position:absolute;left:1462;top:81;width:232;height:232" coordorigin="1462,81" coordsize="232,232">
              <v:shape id="_x0000_s1088" style="position:absolute;left:1462;top:81;width:232;height:232" coordorigin="1462,81" coordsize="232,232" path="m1693,81r-231,l1462,312r231,l1693,81xe" filled="f" strokeweight=".72pt">
                <v:path arrowok="t"/>
              </v:shape>
            </v:group>
            <v:group id="_x0000_s1085" style="position:absolute;left:1459;top:78;width:237;height:237" coordorigin="1459,78" coordsize="237,237">
              <v:shape id="_x0000_s1086" style="position:absolute;left:1459;top:78;width:237;height:237" coordorigin="1459,78" coordsize="237,237" path="m1459,78r237,237e" filled="f" strokeweight=".48pt">
                <v:path arrowok="t"/>
              </v:shape>
            </v:group>
            <v:group id="_x0000_s1083" style="position:absolute;left:1459;top:78;width:237;height:237" coordorigin="1459,78" coordsize="237,237">
              <v:shape id="_x0000_s1084" style="position:absolute;left:1459;top:78;width:237;height:237" coordorigin="1459,78" coordsize="237,237" path="m1696,78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325.1pt;margin-top:4.05pt;width:11.6pt;height:11.6pt;z-index:-251663872;mso-position-horizontal-relative:page" coordorigin="6502,81" coordsize="232,232">
            <v:shape id="_x0000_s1081" style="position:absolute;left:6502;top:81;width:232;height:232" coordorigin="6502,81" coordsize="232,232" path="m6733,81r-231,l6502,312r231,l6733,81xe" filled="f" strokeweight=".72pt">
              <v:path arrowok="t"/>
            </v:shape>
            <w10:wrap anchorx="page"/>
          </v:group>
        </w:pict>
      </w:r>
      <w:r>
        <w:rPr>
          <w:spacing w:val="-1"/>
        </w:rPr>
        <w:t xml:space="preserve">International Building </w:t>
      </w:r>
      <w:r>
        <w:t>Code</w:t>
      </w:r>
      <w:r>
        <w:tab/>
      </w:r>
      <w:r>
        <w:rPr>
          <w:spacing w:val="-1"/>
        </w:rPr>
        <w:t>State Energy Code</w:t>
      </w:r>
    </w:p>
    <w:p w:rsidR="00C67778" w:rsidRDefault="006A328F">
      <w:pPr>
        <w:pStyle w:val="BodyText"/>
        <w:tabs>
          <w:tab w:val="left" w:pos="6255"/>
        </w:tabs>
        <w:spacing w:before="60" w:line="292" w:lineRule="auto"/>
        <w:ind w:left="1215" w:right="774"/>
      </w:pPr>
      <w:r>
        <w:pict>
          <v:group id="_x0000_s1078" style="position:absolute;left:0;text-align:left;margin-left:73.1pt;margin-top:4.2pt;width:11.6pt;height:11.6pt;z-index:251664896;mso-position-horizontal-relative:page" coordorigin="1462,84" coordsize="232,232">
            <v:shape id="_x0000_s1079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25.1pt;margin-top:4.2pt;width:11.6pt;height:11.6pt;z-index:-251662848;mso-position-horizontal-relative:page" coordorigin="6502,84" coordsize="232,232">
            <v:shape id="_x0000_s1077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73.1pt;margin-top:21pt;width:11.6pt;height:11.6pt;z-index:251665920;mso-position-horizontal-relative:page" coordorigin="1462,420" coordsize="232,232">
            <v:shape id="_x0000_s1075" style="position:absolute;left:1462;top:420;width:232;height:232" coordorigin="1462,420" coordsize="232,232" path="m1693,420r-231,l1462,651r231,l1693,420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25.1pt;margin-top:21pt;width:11.6pt;height:11.6pt;z-index:-251661824;mso-position-horizontal-relative:page" coordorigin="6502,420" coordsize="232,232">
            <v:shape id="_x0000_s1073" style="position:absolute;left:6502;top:420;width:232;height:232" coordorigin="6502,420" coordsize="232,232" path="m6733,420r-231,l6502,651r231,l6733,42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3.1pt;margin-top:37.8pt;width:11.6pt;height:11.6pt;z-index:251649536;mso-position-horizontal-relative:page" coordorigin="1462,756" coordsize="232,232">
            <v:shape id="_x0000_s1071" style="position:absolute;left:1462;top:756;width:232;height:232" coordorigin="1462,756" coordsize="232,232" path="m1693,756r-231,l1462,987r231,l1693,756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25.1pt;margin-top:37.8pt;width:11.6pt;height:11.6pt;z-index:-251660800;mso-position-horizontal-relative:page" coordorigin="6502,756" coordsize="232,232">
            <v:shape id="_x0000_s1069" style="position:absolute;left:6502;top:756;width:232;height:232" coordorigin="6502,756" coordsize="232,232" path="m6733,756r-231,l6502,987r231,l6733,75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ICC</w:t>
      </w:r>
      <w:r>
        <w:t xml:space="preserve"> </w:t>
      </w:r>
      <w:r>
        <w:rPr>
          <w:spacing w:val="-1"/>
        </w:rPr>
        <w:t>ANSI</w:t>
      </w:r>
      <w:r>
        <w:t xml:space="preserve"> </w:t>
      </w:r>
      <w:r>
        <w:rPr>
          <w:spacing w:val="-1"/>
        </w:rPr>
        <w:t>A117.1</w:t>
      </w:r>
      <w: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International</w:t>
      </w:r>
      <w:r>
        <w:t xml:space="preserve"> </w:t>
      </w:r>
      <w:r>
        <w:rPr>
          <w:spacing w:val="-1"/>
        </w:rPr>
        <w:t>Mechanical</w:t>
      </w:r>
      <w:r>
        <w:t xml:space="preserve"> Code</w:t>
      </w:r>
      <w:r>
        <w:rPr>
          <w:spacing w:val="43"/>
        </w:rPr>
        <w:t xml:space="preserve"> </w:t>
      </w:r>
      <w:r>
        <w:rPr>
          <w:spacing w:val="-1"/>
        </w:rPr>
        <w:t xml:space="preserve">International Existing </w:t>
      </w:r>
      <w:r>
        <w:t>Building</w:t>
      </w:r>
      <w:r>
        <w:rPr>
          <w:spacing w:val="-1"/>
        </w:rPr>
        <w:t xml:space="preserve"> Code</w:t>
      </w:r>
      <w:r>
        <w:rPr>
          <w:spacing w:val="-1"/>
        </w:rPr>
        <w:tab/>
      </w:r>
      <w:r>
        <w:t>International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Code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Residential</w:t>
      </w:r>
      <w:r>
        <w:t xml:space="preserve"> Code</w:t>
      </w:r>
      <w:r>
        <w:tab/>
        <w:t>NFPA 54 National Fuel Gas Code</w:t>
      </w:r>
    </w:p>
    <w:p w:rsidR="00C67778" w:rsidRDefault="006A328F">
      <w:pPr>
        <w:pStyle w:val="BodyText"/>
        <w:tabs>
          <w:tab w:val="left" w:pos="6256"/>
        </w:tabs>
        <w:spacing w:before="2"/>
        <w:ind w:left="1216"/>
      </w:pPr>
      <w:r>
        <w:pict>
          <v:group id="_x0000_s1061" style="position:absolute;left:0;text-align:left;margin-left:72.7pt;margin-top:.9pt;width:12.3pt;height:12.3pt;z-index:251650560;mso-position-horizontal-relative:page" coordorigin="1454,18" coordsize="246,246">
            <v:group id="_x0000_s1066" style="position:absolute;left:1462;top:26;width:232;height:232" coordorigin="1462,26" coordsize="232,232">
              <v:shape id="_x0000_s1067" style="position:absolute;left:1462;top:26;width:232;height:232" coordorigin="1462,26" coordsize="232,232" path="m1693,26r-231,l1462,257r231,l1693,26xe" filled="f" strokeweight=".72pt">
                <v:path arrowok="t"/>
              </v:shape>
            </v:group>
            <v:group id="_x0000_s1064" style="position:absolute;left:1459;top:23;width:237;height:237" coordorigin="1459,23" coordsize="237,237">
              <v:shape id="_x0000_s1065" style="position:absolute;left:1459;top:23;width:237;height:237" coordorigin="1459,23" coordsize="237,237" path="m1459,23r237,237e" filled="f" strokeweight=".48pt">
                <v:path arrowok="t"/>
              </v:shape>
            </v:group>
            <v:group id="_x0000_s1062" style="position:absolute;left:1459;top:23;width:237;height:237" coordorigin="1459,23" coordsize="237,237">
              <v:shape id="_x0000_s1063" style="position:absolute;left:1459;top:23;width:237;height:237" coordorigin="1459,23" coordsize="237,237" path="m1696,23l1459,260e" filled="f" strokeweight=".48pt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325.1pt;margin-top:1.3pt;width:11.6pt;height:11.6pt;z-index:-251659776;mso-position-horizontal-relative:page" coordorigin="6502,26" coordsize="232,232">
            <v:shape id="_x0000_s1060" style="position:absolute;left:6502;top:26;width:232;height:232" coordorigin="6502,26" coordsize="232,232" path="m6733,26r-231,l6502,257r231,l6733,26xe" filled="f" strokeweight=".72pt">
              <v:path arrowok="t"/>
            </v:shape>
            <w10:wrap anchorx="page"/>
          </v:group>
        </w:pict>
      </w:r>
      <w:r>
        <w:t>International Fire Code</w:t>
      </w:r>
      <w:r>
        <w:tab/>
      </w:r>
      <w:r>
        <w:rPr>
          <w:spacing w:val="-1"/>
        </w:rPr>
        <w:t>NFPA</w:t>
      </w:r>
      <w:r>
        <w:t xml:space="preserve"> </w:t>
      </w:r>
      <w:r>
        <w:rPr>
          <w:spacing w:val="-1"/>
        </w:rPr>
        <w:t>58</w:t>
      </w:r>
      <w:r>
        <w:t xml:space="preserve"> </w:t>
      </w:r>
      <w:r>
        <w:rPr>
          <w:spacing w:val="-1"/>
        </w:rPr>
        <w:t>Liquefied</w:t>
      </w:r>
      <w:r>
        <w:t xml:space="preserve"> </w:t>
      </w:r>
      <w:r>
        <w:rPr>
          <w:spacing w:val="-1"/>
        </w:rPr>
        <w:t>Petroleum</w:t>
      </w:r>
      <w:r>
        <w:rPr>
          <w:spacing w:val="-2"/>
        </w:rPr>
        <w:t xml:space="preserve"> </w:t>
      </w:r>
      <w:r>
        <w:t xml:space="preserve">Gas </w:t>
      </w:r>
      <w:r>
        <w:rPr>
          <w:spacing w:val="-1"/>
        </w:rPr>
        <w:t>Code</w:t>
      </w:r>
    </w:p>
    <w:p w:rsidR="00C67778" w:rsidRDefault="006A328F">
      <w:pPr>
        <w:pStyle w:val="BodyText"/>
        <w:tabs>
          <w:tab w:val="left" w:pos="6255"/>
        </w:tabs>
        <w:spacing w:before="60"/>
        <w:ind w:left="820" w:firstLine="396"/>
      </w:pPr>
      <w:r>
        <w:pict>
          <v:group id="_x0000_s1057" style="position:absolute;left:0;text-align:left;margin-left:73.1pt;margin-top:4.2pt;width:11.6pt;height:11.6pt;z-index:-251658752;mso-position-horizontal-relative:page" coordorigin="1462,84" coordsize="232,232">
            <v:shape id="_x0000_s1058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25.1pt;margin-top:4.2pt;width:11.6pt;height:11.6pt;z-index:-251657728;mso-position-horizontal-relative:page" coordorigin="6502,84" coordsize="232,232">
            <v:shape id="_x0000_s1056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Plumbing</w:t>
      </w:r>
      <w:r>
        <w:t xml:space="preserve"> Code</w:t>
      </w:r>
      <w:r>
        <w:tab/>
      </w:r>
      <w:proofErr w:type="spellStart"/>
      <w:r>
        <w:rPr>
          <w:spacing w:val="-1"/>
        </w:rPr>
        <w:t>Wildland</w:t>
      </w:r>
      <w:proofErr w:type="spellEnd"/>
      <w:r>
        <w:t xml:space="preserve"> Urban Interface Code</w:t>
      </w:r>
    </w:p>
    <w:p w:rsidR="00C67778" w:rsidRDefault="00C67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778" w:rsidRDefault="00C6777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67778" w:rsidRDefault="006A328F">
      <w:pPr>
        <w:pStyle w:val="Heading1"/>
        <w:spacing w:line="378" w:lineRule="auto"/>
        <w:ind w:right="70"/>
        <w:rPr>
          <w:b w:val="0"/>
          <w:bCs w:val="0"/>
        </w:rPr>
      </w:pPr>
      <w:r>
        <w:t xml:space="preserve">Section: Washington State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 xml:space="preserve">to 2015 IFC Section </w:t>
      </w:r>
      <w:proofErr w:type="gramStart"/>
      <w:r>
        <w:rPr>
          <w:spacing w:val="-1"/>
        </w:rPr>
        <w:t>907.2.9.1.1</w:t>
      </w:r>
      <w:r>
        <w:t xml:space="preserve"> </w:t>
      </w:r>
      <w:r>
        <w:rPr>
          <w:spacing w:val="59"/>
        </w:rPr>
        <w:t xml:space="preserve"> </w:t>
      </w:r>
      <w:r>
        <w:t>New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Page: 124</w:t>
      </w:r>
      <w:r>
        <w:rPr>
          <w:spacing w:val="26"/>
        </w:rPr>
        <w:t xml:space="preserve"> </w:t>
      </w:r>
      <w:r>
        <w:t xml:space="preserve">Title: </w:t>
      </w:r>
      <w:r>
        <w:rPr>
          <w:spacing w:val="-1"/>
        </w:rPr>
        <w:t>Group</w:t>
      </w:r>
      <w:r>
        <w:t xml:space="preserve"> R-2 manual fire alarm system.</w:t>
      </w:r>
    </w:p>
    <w:p w:rsidR="00C67778" w:rsidRDefault="00C67778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C67778" w:rsidRDefault="006A328F">
      <w:pPr>
        <w:numPr>
          <w:ilvl w:val="0"/>
          <w:numId w:val="2"/>
        </w:numPr>
        <w:tabs>
          <w:tab w:val="left" w:pos="401"/>
          <w:tab w:val="left" w:pos="2259"/>
        </w:tabs>
        <w:spacing w:line="258" w:lineRule="auto"/>
        <w:ind w:right="24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Proponent Name </w:t>
      </w:r>
      <w:r>
        <w:rPr>
          <w:rFonts w:ascii="Times New Roman"/>
          <w:b/>
          <w:spacing w:val="-1"/>
          <w:sz w:val="24"/>
        </w:rPr>
        <w:t>(Specific</w:t>
      </w:r>
      <w:r>
        <w:rPr>
          <w:rFonts w:ascii="Times New Roman"/>
          <w:b/>
          <w:sz w:val="24"/>
        </w:rPr>
        <w:t xml:space="preserve"> local </w:t>
      </w:r>
      <w:r>
        <w:rPr>
          <w:rFonts w:ascii="Times New Roman"/>
          <w:b/>
          <w:spacing w:val="-1"/>
          <w:sz w:val="24"/>
        </w:rPr>
        <w:t>government,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 xml:space="preserve"> or individual):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Proponent: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Health:  Construction 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:rsidR="00C67778" w:rsidRDefault="006A328F">
      <w:pPr>
        <w:spacing w:before="20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Date: 2/2015</w:t>
      </w:r>
    </w:p>
    <w:p w:rsidR="00C67778" w:rsidRDefault="00C6777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67778" w:rsidRDefault="006A328F">
      <w:pPr>
        <w:numPr>
          <w:ilvl w:val="0"/>
          <w:numId w:val="2"/>
        </w:numPr>
        <w:tabs>
          <w:tab w:val="left" w:pos="400"/>
        </w:tabs>
        <w:spacing w:line="258" w:lineRule="auto"/>
        <w:ind w:right="65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 Contact Person: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 xml:space="preserve">Name: </w:t>
      </w:r>
      <w:r>
        <w:rPr>
          <w:rFonts w:ascii="Times New Roman"/>
          <w:b/>
          <w:spacing w:val="-1"/>
          <w:sz w:val="24"/>
        </w:rPr>
        <w:t>Mina</w:t>
      </w:r>
      <w:r>
        <w:rPr>
          <w:rFonts w:asci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Zarelli</w:t>
      </w:r>
      <w:proofErr w:type="spellEnd"/>
      <w:r>
        <w:rPr>
          <w:rFonts w:ascii="Times New Roman"/>
          <w:b/>
          <w:sz w:val="24"/>
        </w:rPr>
        <w:t xml:space="preserve"> Title: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 xml:space="preserve">Senior Plans </w:t>
      </w:r>
      <w:r>
        <w:rPr>
          <w:rFonts w:ascii="Times New Roman"/>
          <w:b/>
          <w:spacing w:val="-1"/>
          <w:sz w:val="24"/>
        </w:rPr>
        <w:t>Reviewer</w:t>
      </w:r>
    </w:p>
    <w:p w:rsidR="00C67778" w:rsidRDefault="006A328F">
      <w:pPr>
        <w:spacing w:before="2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 111 Israel Rd. Tumwater WA 98501</w:t>
      </w:r>
    </w:p>
    <w:p w:rsidR="00C67778" w:rsidRDefault="00C6777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67778" w:rsidRDefault="006A328F">
      <w:pPr>
        <w:spacing w:line="276" w:lineRule="auto"/>
        <w:ind w:left="820" w:right="6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Office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360-236-2944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Cell:</w:t>
      </w:r>
    </w:p>
    <w:p w:rsidR="00C67778" w:rsidRDefault="006A328F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E-Mail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-2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mina.zarelli@doh.wa.gov</w:t>
        </w:r>
      </w:hyperlink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778" w:rsidRDefault="00C6777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7778" w:rsidRDefault="006A328F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February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20,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C67778" w:rsidRDefault="00C67778">
      <w:pPr>
        <w:rPr>
          <w:rFonts w:ascii="Times New Roman" w:eastAsia="Times New Roman" w:hAnsi="Times New Roman" w:cs="Times New Roman"/>
          <w:sz w:val="18"/>
          <w:szCs w:val="18"/>
        </w:rPr>
        <w:sectPr w:rsidR="00C67778">
          <w:type w:val="continuous"/>
          <w:pgSz w:w="12240" w:h="15840"/>
          <w:pgMar w:top="360" w:right="1300" w:bottom="280" w:left="620" w:header="720" w:footer="720" w:gutter="0"/>
          <w:cols w:space="720"/>
        </w:sectPr>
      </w:pPr>
    </w:p>
    <w:p w:rsidR="00C67778" w:rsidRDefault="006A328F">
      <w:pPr>
        <w:pStyle w:val="Heading1"/>
        <w:numPr>
          <w:ilvl w:val="0"/>
          <w:numId w:val="2"/>
        </w:numPr>
        <w:tabs>
          <w:tab w:val="left" w:pos="400"/>
        </w:tabs>
        <w:spacing w:before="56"/>
        <w:ind w:left="399" w:hanging="299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lastRenderedPageBreak/>
        <w:t>Proposed Code Amendment</w:t>
      </w:r>
      <w:r>
        <w:rPr>
          <w:b w:val="0"/>
          <w:spacing w:val="-1"/>
        </w:rPr>
        <w:t>.</w:t>
      </w:r>
      <w:proofErr w:type="gramEnd"/>
    </w:p>
    <w:p w:rsidR="00C67778" w:rsidRDefault="00C6777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67778" w:rsidRDefault="00C67778">
      <w:pPr>
        <w:rPr>
          <w:rFonts w:ascii="Times New Roman" w:eastAsia="Times New Roman" w:hAnsi="Times New Roman" w:cs="Times New Roman"/>
          <w:sz w:val="17"/>
          <w:szCs w:val="17"/>
        </w:rPr>
        <w:sectPr w:rsidR="00C67778">
          <w:pgSz w:w="12240" w:h="15840"/>
          <w:pgMar w:top="660" w:right="620" w:bottom="280" w:left="620" w:header="720" w:footer="720" w:gutter="0"/>
          <w:cols w:space="720"/>
        </w:sectPr>
      </w:pPr>
    </w:p>
    <w:p w:rsidR="00C67778" w:rsidRDefault="006A328F">
      <w:pPr>
        <w:tabs>
          <w:tab w:val="left" w:pos="4839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Code(s) </w:t>
      </w:r>
      <w:r>
        <w:rPr>
          <w:rFonts w:ascii="Times New Roman"/>
          <w:spacing w:val="-1"/>
          <w:sz w:val="24"/>
          <w:u w:val="thick" w:color="000000"/>
        </w:rPr>
        <w:t>_</w:t>
      </w: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-1"/>
          <w:sz w:val="24"/>
          <w:u w:val="thick" w:color="000000"/>
        </w:rPr>
        <w:t>C,</w:t>
      </w:r>
      <w:r>
        <w:rPr>
          <w:rFonts w:ascii="Times New Roman"/>
          <w:sz w:val="24"/>
          <w:u w:val="thick" w:color="000000"/>
        </w:rPr>
        <w:t xml:space="preserve"> IBC </w:t>
      </w:r>
      <w:r>
        <w:rPr>
          <w:rFonts w:ascii="Times New Roman"/>
          <w:sz w:val="24"/>
          <w:u w:val="thick" w:color="000000"/>
        </w:rPr>
        <w:tab/>
      </w:r>
    </w:p>
    <w:p w:rsidR="00C67778" w:rsidRDefault="006A328F">
      <w:pPr>
        <w:pStyle w:val="Heading1"/>
        <w:spacing w:before="69"/>
        <w:ind w:left="50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Section(s)</w:t>
      </w:r>
    </w:p>
    <w:p w:rsidR="00C67778" w:rsidRDefault="006A328F">
      <w:pPr>
        <w:pStyle w:val="BodyText"/>
        <w:spacing w:before="69"/>
        <w:ind w:left="260"/>
      </w:pPr>
      <w:r>
        <w:br w:type="column"/>
      </w:r>
      <w:r>
        <w:rPr>
          <w:spacing w:val="-1"/>
        </w:rPr>
        <w:lastRenderedPageBreak/>
        <w:t>907.2.9.1.1</w:t>
      </w:r>
    </w:p>
    <w:p w:rsidR="00C67778" w:rsidRDefault="00C67778">
      <w:pPr>
        <w:sectPr w:rsidR="00C67778">
          <w:type w:val="continuous"/>
          <w:pgSz w:w="12240" w:h="15840"/>
          <w:pgMar w:top="360" w:right="620" w:bottom="280" w:left="620" w:header="720" w:footer="720" w:gutter="0"/>
          <w:cols w:num="3" w:space="720" w:equalWidth="0">
            <w:col w:w="4840" w:space="40"/>
            <w:col w:w="1501" w:space="40"/>
            <w:col w:w="4579"/>
          </w:cols>
        </w:sectPr>
      </w:pPr>
    </w:p>
    <w:p w:rsidR="00C67778" w:rsidRDefault="00C6777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67778" w:rsidRDefault="006A328F">
      <w:pPr>
        <w:spacing w:before="71"/>
        <w:ind w:left="100"/>
        <w:rPr>
          <w:rFonts w:ascii="Times New Roman" w:eastAsia="Times New Roman" w:hAnsi="Times New Roman" w:cs="Times New Roman"/>
        </w:rPr>
      </w:pPr>
      <w:r>
        <w:pict>
          <v:group id="_x0000_s1050" style="position:absolute;left:0;text-align:left;margin-left:352.4pt;margin-top:-11.65pt;width:174.85pt;height:1.35pt;z-index:-251656704;mso-position-horizontal-relative:page" coordorigin="7048,-233" coordsize="3497,27">
            <v:group id="_x0000_s1053" style="position:absolute;left:7061;top:-220;width:1319;height:2" coordorigin="7061,-220" coordsize="1319,2">
              <v:shape id="_x0000_s1054" style="position:absolute;left:7061;top:-220;width:1319;height:2" coordorigin="7061,-220" coordsize="1319,0" path="m7061,-220r1319,e" filled="f" strokeweight=".46639mm">
                <v:path arrowok="t"/>
              </v:shape>
            </v:group>
            <v:group id="_x0000_s1051" style="position:absolute;left:8380;top:-212;width:2160;height:2" coordorigin="8380,-212" coordsize="2160,2">
              <v:shape id="_x0000_s1052" style="position:absolute;left:8380;top:-212;width:2160;height:2" coordorigin="8380,-212" coordsize="2160,0" path="m8380,-212r2160,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</w:rPr>
        <w:t>Current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Washington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State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Amendment:</w:t>
      </w:r>
    </w:p>
    <w:p w:rsidR="00C67778" w:rsidRDefault="00C6777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7778" w:rsidRDefault="006A328F">
      <w:pPr>
        <w:ind w:left="1540" w:right="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single" w:color="000000"/>
        </w:rPr>
        <w:t>907.2.9.1.1</w:t>
      </w:r>
      <w:r>
        <w:rPr>
          <w:rFonts w:ascii="Times New Roman"/>
          <w:b/>
          <w:spacing w:val="-6"/>
          <w:u w:val="single" w:color="000000"/>
        </w:rPr>
        <w:t xml:space="preserve"> </w:t>
      </w:r>
      <w:r>
        <w:rPr>
          <w:rFonts w:ascii="Times New Roman"/>
          <w:b/>
          <w:spacing w:val="-1"/>
          <w:u w:val="single" w:color="000000"/>
        </w:rPr>
        <w:t>Group</w:t>
      </w:r>
      <w:r>
        <w:rPr>
          <w:rFonts w:ascii="Times New Roman"/>
          <w:b/>
          <w:spacing w:val="-6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R-2</w:t>
      </w:r>
      <w:r>
        <w:rPr>
          <w:rFonts w:ascii="Times New Roman"/>
          <w:b/>
          <w:spacing w:val="-6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assisted</w:t>
      </w:r>
      <w:r>
        <w:rPr>
          <w:rFonts w:ascii="Times New Roman"/>
          <w:b/>
          <w:spacing w:val="-6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living</w:t>
      </w:r>
      <w:r>
        <w:rPr>
          <w:rFonts w:ascii="Times New Roman"/>
          <w:b/>
          <w:spacing w:val="-5"/>
          <w:u w:val="single" w:color="000000"/>
        </w:rPr>
        <w:t xml:space="preserve"> </w:t>
      </w:r>
      <w:r>
        <w:rPr>
          <w:rFonts w:ascii="Times New Roman"/>
          <w:b/>
          <w:spacing w:val="-1"/>
          <w:u w:val="single" w:color="000000"/>
        </w:rPr>
        <w:t>facilities.</w:t>
      </w:r>
      <w:r>
        <w:rPr>
          <w:rFonts w:ascii="Times New Roman"/>
          <w:b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manual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fire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alarm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system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that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activates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occupant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  <w:u w:val="single" w:color="000000"/>
        </w:rPr>
        <w:t>notification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system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accordance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with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Section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907.5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shall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installed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Group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R-2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occupancies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where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building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contains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boarding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home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licensed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by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state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Washington.</w:t>
      </w:r>
    </w:p>
    <w:p w:rsidR="00C67778" w:rsidRDefault="00C6777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67778" w:rsidRDefault="006A328F">
      <w:pPr>
        <w:spacing w:before="71"/>
        <w:ind w:left="1540"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single" w:color="000000"/>
        </w:rPr>
        <w:t>Exception:</w:t>
      </w:r>
      <w:r>
        <w:rPr>
          <w:rFonts w:ascii="Times New Roman"/>
          <w:b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boarding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homes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licensed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by</w:t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state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Washington,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manual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fire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alarm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boxes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resident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  <w:u w:val="single" w:color="000000"/>
        </w:rPr>
        <w:t>sleeping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areas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shall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not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required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at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exits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located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at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all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constantly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attended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staff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locations,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provided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  <w:u w:val="single" w:color="000000"/>
        </w:rPr>
        <w:t>such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staff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locations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are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visible,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continuously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accessible,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located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on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each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floor,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and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positioned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so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no</w:t>
      </w: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  <w:u w:val="single" w:color="000000"/>
        </w:rPr>
        <w:t>portion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story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exceeds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horizontal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travel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distance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200</w:t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feet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to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manual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fire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alarm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box.</w:t>
      </w:r>
    </w:p>
    <w:p w:rsidR="00C67778" w:rsidRDefault="00C6777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67778" w:rsidRDefault="006A328F">
      <w:pPr>
        <w:spacing w:before="71"/>
        <w:ind w:right="66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Revise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Amendment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read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follows:</w:t>
      </w:r>
    </w:p>
    <w:p w:rsidR="00C67778" w:rsidRDefault="00C6777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7778" w:rsidRDefault="006A328F">
      <w:pPr>
        <w:ind w:left="1540" w:right="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907.2.9.1.1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R-2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assisted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living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facilities.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manual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fire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alarm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activates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occupant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</w:rPr>
        <w:t>notification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accordance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907.5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installed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R-2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occupancies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building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contains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trike/>
        </w:rPr>
        <w:t>a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  <w:spacing w:val="-1"/>
        </w:rPr>
        <w:t>boarding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  <w:spacing w:val="-1"/>
        </w:rPr>
        <w:t>home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u w:val="single" w:color="000000"/>
        </w:rPr>
        <w:t>an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assisted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living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facility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</w:rPr>
        <w:t>licensed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Washington.</w:t>
      </w:r>
    </w:p>
    <w:p w:rsidR="00C67778" w:rsidRDefault="00C67778">
      <w:pPr>
        <w:spacing w:before="2"/>
        <w:rPr>
          <w:rFonts w:ascii="Times New Roman" w:eastAsia="Times New Roman" w:hAnsi="Times New Roman" w:cs="Times New Roman"/>
        </w:rPr>
      </w:pPr>
    </w:p>
    <w:p w:rsidR="00C67778" w:rsidRDefault="006A328F">
      <w:pPr>
        <w:spacing w:line="252" w:lineRule="exact"/>
        <w:ind w:left="15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Exceptions:</w:t>
      </w:r>
    </w:p>
    <w:p w:rsidR="00C67778" w:rsidRDefault="006A328F">
      <w:pPr>
        <w:ind w:left="1540" w:right="190"/>
        <w:rPr>
          <w:rFonts w:ascii="Times New Roman" w:eastAsia="Times New Roman" w:hAnsi="Times New Roman" w:cs="Times New Roman"/>
        </w:rPr>
      </w:pPr>
      <w:r>
        <w:rPr>
          <w:rFonts w:ascii="Times New Roman"/>
          <w:strike/>
        </w:rPr>
        <w:t>In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boarding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homes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licensed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by</w:t>
      </w:r>
      <w:r>
        <w:rPr>
          <w:rFonts w:ascii="Times New Roman"/>
          <w:strike/>
          <w:spacing w:val="-4"/>
        </w:rPr>
        <w:t xml:space="preserve"> </w:t>
      </w:r>
      <w:r>
        <w:rPr>
          <w:rFonts w:ascii="Times New Roman"/>
          <w:strike/>
        </w:rPr>
        <w:t>the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state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of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  <w:spacing w:val="-1"/>
        </w:rPr>
        <w:t>Washington,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  <w:spacing w:val="-1"/>
        </w:rPr>
        <w:t>manual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fire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alarm</w:t>
      </w:r>
      <w:r>
        <w:rPr>
          <w:rFonts w:ascii="Times New Roman"/>
          <w:strike/>
          <w:spacing w:val="-8"/>
        </w:rPr>
        <w:t xml:space="preserve"> </w:t>
      </w:r>
      <w:r>
        <w:rPr>
          <w:rFonts w:ascii="Times New Roman"/>
          <w:strike/>
        </w:rPr>
        <w:t>boxes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in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resident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sleeping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areas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  <w:strike/>
        </w:rPr>
        <w:t>shall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not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be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required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at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exits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if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located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at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all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  <w:spacing w:val="-1"/>
        </w:rPr>
        <w:t>constantly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attended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staff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  <w:spacing w:val="-1"/>
        </w:rPr>
        <w:t>locations,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  <w:spacing w:val="-1"/>
        </w:rPr>
        <w:t>provided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such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strike/>
        </w:rPr>
        <w:t>staff</w:t>
      </w:r>
      <w:r>
        <w:rPr>
          <w:rFonts w:ascii="Times New Roman"/>
          <w:spacing w:val="47"/>
          <w:w w:val="99"/>
        </w:rPr>
        <w:t xml:space="preserve"> </w:t>
      </w:r>
      <w:r>
        <w:rPr>
          <w:rFonts w:ascii="Times New Roman"/>
          <w:strike/>
        </w:rPr>
        <w:t>locations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strike/>
        </w:rPr>
        <w:t>are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visible,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  <w:spacing w:val="-1"/>
        </w:rPr>
        <w:t>continuously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accessible,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located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on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each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floor,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and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  <w:spacing w:val="-1"/>
        </w:rPr>
        <w:t>positioned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so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no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portion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of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the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  <w:strike/>
        </w:rPr>
        <w:t>story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exceeds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horizontal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  <w:spacing w:val="-1"/>
        </w:rPr>
        <w:t>travel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distance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of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200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feet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to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manual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fire</w:t>
      </w:r>
      <w:r>
        <w:rPr>
          <w:rFonts w:ascii="Times New Roman"/>
          <w:strike/>
          <w:spacing w:val="-5"/>
        </w:rPr>
        <w:t xml:space="preserve"> </w:t>
      </w:r>
      <w:r>
        <w:rPr>
          <w:rFonts w:ascii="Times New Roman"/>
          <w:strike/>
        </w:rPr>
        <w:t>alarm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strike/>
        </w:rPr>
        <w:t>box.</w:t>
      </w:r>
    </w:p>
    <w:p w:rsidR="00C67778" w:rsidRDefault="006A328F">
      <w:pPr>
        <w:numPr>
          <w:ilvl w:val="0"/>
          <w:numId w:val="1"/>
        </w:numPr>
        <w:tabs>
          <w:tab w:val="left" w:pos="1705"/>
        </w:tabs>
        <w:ind w:right="35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Manual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fire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alarm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boxes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resident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sleeping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areas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shall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required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exits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located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care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providers’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control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stations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other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constantly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attended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staff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locations,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provided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such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staff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locations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visible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continuously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accessible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that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distances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travel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required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Section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907.4.2.1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exceeded.</w:t>
      </w:r>
    </w:p>
    <w:p w:rsidR="00C67778" w:rsidRDefault="006A328F">
      <w:pPr>
        <w:numPr>
          <w:ilvl w:val="0"/>
          <w:numId w:val="1"/>
        </w:numPr>
        <w:tabs>
          <w:tab w:val="left" w:pos="1706"/>
        </w:tabs>
        <w:ind w:right="55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manual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fire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alarm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system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that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activates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occupant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notification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system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is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not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required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to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be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  <w:u w:val="single" w:color="000000"/>
        </w:rPr>
        <w:t>activated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where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private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mode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signaling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installed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accordance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with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NFPA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72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is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approved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by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fire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  <w:u w:val="single" w:color="000000"/>
        </w:rPr>
        <w:t>code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official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and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staff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evacuation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responsibilities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are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included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fire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safety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evacuation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plan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  <w:u w:val="single" w:color="000000"/>
        </w:rPr>
        <w:t>required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by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Section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404.</w:t>
      </w:r>
    </w:p>
    <w:p w:rsidR="00C67778" w:rsidRDefault="00C6777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67778" w:rsidRDefault="006A328F">
      <w:pPr>
        <w:pStyle w:val="Heading1"/>
        <w:numPr>
          <w:ilvl w:val="0"/>
          <w:numId w:val="2"/>
        </w:numPr>
        <w:tabs>
          <w:tab w:val="left" w:pos="460"/>
        </w:tabs>
        <w:spacing w:before="69"/>
        <w:ind w:left="460" w:hanging="360"/>
        <w:rPr>
          <w:b w:val="0"/>
          <w:bCs w:val="0"/>
        </w:rPr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amendment,</w:t>
      </w:r>
      <w:r>
        <w:t xml:space="preserve"> including the purpose, benefits and problems </w:t>
      </w:r>
      <w:r>
        <w:rPr>
          <w:spacing w:val="-1"/>
        </w:rPr>
        <w:t>addressed.</w:t>
      </w:r>
    </w:p>
    <w:p w:rsidR="00C67778" w:rsidRDefault="00C6777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7778" w:rsidRDefault="006A328F">
      <w:pPr>
        <w:pStyle w:val="BodyText"/>
        <w:ind w:right="156"/>
      </w:pPr>
      <w:r>
        <w:t xml:space="preserve">Revise </w:t>
      </w:r>
      <w:r>
        <w:rPr>
          <w:spacing w:val="-1"/>
        </w:rPr>
        <w:t>amendment</w:t>
      </w:r>
      <w:r>
        <w:t xml:space="preserve"> to </w:t>
      </w:r>
      <w:r>
        <w:rPr>
          <w:spacing w:val="-1"/>
        </w:rPr>
        <w:t>use</w:t>
      </w:r>
      <w:r>
        <w:t xml:space="preserve"> the </w:t>
      </w:r>
      <w:r>
        <w:rPr>
          <w:spacing w:val="-1"/>
        </w:rPr>
        <w:t>phrase</w:t>
      </w:r>
      <w:r>
        <w:t xml:space="preserve"> </w:t>
      </w:r>
      <w:r>
        <w:rPr>
          <w:spacing w:val="-1"/>
        </w:rPr>
        <w:t>‘assisted</w:t>
      </w:r>
      <w:r>
        <w:t xml:space="preserve"> </w:t>
      </w:r>
      <w:r>
        <w:rPr>
          <w:spacing w:val="-1"/>
        </w:rPr>
        <w:t>living</w:t>
      </w:r>
      <w:r>
        <w:t xml:space="preserve"> facility’ in lieu of</w:t>
      </w:r>
      <w:r>
        <w:rPr>
          <w:spacing w:val="-2"/>
        </w:rPr>
        <w:t xml:space="preserve"> </w:t>
      </w:r>
      <w:r>
        <w:t xml:space="preserve">‘boarding </w:t>
      </w:r>
      <w:r>
        <w:rPr>
          <w:spacing w:val="-1"/>
        </w:rPr>
        <w:t>home’</w:t>
      </w:r>
      <w:r>
        <w:t xml:space="preserve"> where</w:t>
      </w:r>
      <w:r>
        <w:rPr>
          <w:spacing w:val="55"/>
        </w:rPr>
        <w:t xml:space="preserve"> </w:t>
      </w:r>
      <w:r>
        <w:rPr>
          <w:spacing w:val="-1"/>
        </w:rPr>
        <w:t xml:space="preserve">addressing </w:t>
      </w:r>
      <w:r>
        <w:t>facilities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under </w:t>
      </w:r>
      <w:r>
        <w:rPr>
          <w:spacing w:val="-1"/>
        </w:rPr>
        <w:t>Chapter</w:t>
      </w:r>
      <w:r>
        <w:t xml:space="preserve"> 388-78A </w:t>
      </w:r>
      <w:r>
        <w:rPr>
          <w:spacing w:val="-1"/>
        </w:rPr>
        <w:t>WAC.</w:t>
      </w:r>
    </w:p>
    <w:p w:rsidR="00C67778" w:rsidRDefault="00C67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778" w:rsidRDefault="006A328F">
      <w:pPr>
        <w:pStyle w:val="BodyText"/>
        <w:ind w:right="112"/>
      </w:pPr>
      <w:r>
        <w:t>Licensed</w:t>
      </w:r>
      <w:r>
        <w:rPr>
          <w:spacing w:val="-1"/>
        </w:rPr>
        <w:t xml:space="preserve"> assisted living </w:t>
      </w:r>
      <w:r>
        <w:t>facilities</w:t>
      </w:r>
      <w:r>
        <w:rPr>
          <w:spacing w:val="-1"/>
        </w:rPr>
        <w:t xml:space="preserve"> more </w:t>
      </w:r>
      <w:r>
        <w:t xml:space="preserve">closely </w:t>
      </w:r>
      <w:r>
        <w:rPr>
          <w:spacing w:val="-1"/>
        </w:rPr>
        <w:t>match</w:t>
      </w:r>
      <w:r>
        <w:t xml:space="preserve"> the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Institutional</w:t>
      </w:r>
      <w:r>
        <w:t xml:space="preserve"> Group I-1</w:t>
      </w:r>
      <w:r>
        <w:rPr>
          <w:spacing w:val="7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custodial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limited </w:t>
      </w:r>
      <w:r>
        <w:t>verbal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emergency </w:t>
      </w:r>
      <w:r>
        <w:t>situation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 building</w:t>
      </w:r>
      <w:r>
        <w:t xml:space="preserve"> evacuation. </w:t>
      </w:r>
      <w:r>
        <w:rPr>
          <w:spacing w:val="-1"/>
        </w:rPr>
        <w:t>Some</w:t>
      </w:r>
      <w:r>
        <w:t xml:space="preserve"> of the residents </w:t>
      </w:r>
      <w:r>
        <w:rPr>
          <w:spacing w:val="-1"/>
        </w:rPr>
        <w:t>may</w:t>
      </w:r>
      <w:r>
        <w:t xml:space="preserve"> not be</w:t>
      </w:r>
      <w:r>
        <w:rPr>
          <w:spacing w:val="49"/>
        </w:rPr>
        <w:t xml:space="preserve"> </w:t>
      </w:r>
      <w:r>
        <w:rPr>
          <w:spacing w:val="-1"/>
        </w:rPr>
        <w:t xml:space="preserve">capable of self-preservation. The two proposed exceptions </w:t>
      </w:r>
      <w:r>
        <w:t>are</w:t>
      </w:r>
      <w:r>
        <w:rPr>
          <w:spacing w:val="-1"/>
        </w:rPr>
        <w:t xml:space="preserve"> similar </w:t>
      </w:r>
      <w:r>
        <w:t>to</w:t>
      </w:r>
      <w:r>
        <w:rPr>
          <w:spacing w:val="-1"/>
        </w:rPr>
        <w:t xml:space="preserve"> what </w:t>
      </w:r>
      <w:r>
        <w:t>is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I-1</w:t>
      </w:r>
      <w:r>
        <w:rPr>
          <w:spacing w:val="37"/>
        </w:rPr>
        <w:t xml:space="preserve"> </w:t>
      </w:r>
      <w:r>
        <w:t>occupancy.</w:t>
      </w:r>
    </w:p>
    <w:p w:rsidR="00C67778" w:rsidRDefault="00C67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778" w:rsidRDefault="006A328F">
      <w:pPr>
        <w:pStyle w:val="BodyText"/>
        <w:ind w:right="156"/>
      </w:pPr>
      <w:r>
        <w:t xml:space="preserve">The first exception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minor</w:t>
      </w:r>
      <w:r>
        <w:t xml:space="preserve"> edits to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IFC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locating</w:t>
      </w:r>
      <w:r>
        <w:rPr>
          <w:spacing w:val="-1"/>
        </w:rPr>
        <w:t xml:space="preserve"> manual </w:t>
      </w:r>
      <w:r>
        <w:t>fire</w:t>
      </w:r>
      <w:r>
        <w:rPr>
          <w:spacing w:val="-1"/>
        </w:rPr>
        <w:t xml:space="preserve"> </w:t>
      </w:r>
      <w:r>
        <w:t>alarm</w:t>
      </w:r>
      <w:r>
        <w:rPr>
          <w:spacing w:val="27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occupancies. This </w:t>
      </w:r>
      <w:r>
        <w:t>creates</w:t>
      </w:r>
      <w:r>
        <w:rPr>
          <w:spacing w:val="-1"/>
        </w:rPr>
        <w:t xml:space="preserve"> flexibility </w:t>
      </w:r>
      <w:r>
        <w:t>by</w:t>
      </w:r>
      <w:r>
        <w:rPr>
          <w:spacing w:val="-1"/>
        </w:rPr>
        <w:t xml:space="preserve"> </w:t>
      </w:r>
      <w:r>
        <w:t>recognizing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“care</w:t>
      </w:r>
      <w:r>
        <w:rPr>
          <w:spacing w:val="-1"/>
        </w:rPr>
        <w:t xml:space="preserve"> providers’ control</w:t>
      </w:r>
      <w:r>
        <w:rPr>
          <w:spacing w:val="65"/>
        </w:rPr>
        <w:t xml:space="preserve"> </w:t>
      </w:r>
      <w:r>
        <w:t>stations”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manual </w:t>
      </w:r>
      <w:r>
        <w:t>fire</w:t>
      </w:r>
      <w:r>
        <w:rPr>
          <w:spacing w:val="-1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boxes. ‘Care providers</w:t>
      </w:r>
      <w:r>
        <w:rPr>
          <w:spacing w:val="-1"/>
        </w:rPr>
        <w:t xml:space="preserve"> control </w:t>
      </w:r>
      <w:r>
        <w:t>stations’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 xml:space="preserve">used to replace ‘nurse stations’ </w:t>
      </w:r>
      <w:r>
        <w:rPr>
          <w:spacing w:val="-1"/>
        </w:rPr>
        <w:t xml:space="preserve">throughout </w:t>
      </w:r>
      <w:r>
        <w:t>the</w:t>
      </w:r>
      <w:r>
        <w:rPr>
          <w:spacing w:val="-1"/>
        </w:rPr>
        <w:t xml:space="preserve"> </w:t>
      </w:r>
      <w:r>
        <w:t>newer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code.</w:t>
      </w:r>
    </w:p>
    <w:p w:rsidR="00C67778" w:rsidRDefault="00C67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778" w:rsidRDefault="006A328F">
      <w:pPr>
        <w:pStyle w:val="BodyText"/>
        <w:ind w:right="156"/>
      </w:pP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mode signaling </w:t>
      </w:r>
      <w:r>
        <w:t>as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occupancies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 xml:space="preserve">IFC. In certain residential care </w:t>
      </w:r>
      <w:r>
        <w:rPr>
          <w:spacing w:val="-1"/>
        </w:rPr>
        <w:t>environments,</w:t>
      </w:r>
      <w:r>
        <w:t xml:space="preserve"> occupants can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very distra</w:t>
      </w:r>
      <w:r>
        <w:t>ught and the activation</w:t>
      </w:r>
    </w:p>
    <w:p w:rsidR="00C67778" w:rsidRDefault="00C67778">
      <w:pPr>
        <w:sectPr w:rsidR="00C67778">
          <w:type w:val="continuous"/>
          <w:pgSz w:w="12240" w:h="15840"/>
          <w:pgMar w:top="360" w:right="620" w:bottom="280" w:left="620" w:header="720" w:footer="720" w:gutter="0"/>
          <w:cols w:space="720"/>
        </w:sectPr>
      </w:pPr>
    </w:p>
    <w:p w:rsidR="00C67778" w:rsidRDefault="006A328F">
      <w:pPr>
        <w:pStyle w:val="BodyText"/>
        <w:spacing w:before="56"/>
        <w:ind w:left="840" w:right="116"/>
      </w:pPr>
      <w:proofErr w:type="gramStart"/>
      <w:r>
        <w:lastRenderedPageBreak/>
        <w:t>of</w:t>
      </w:r>
      <w:proofErr w:type="gramEnd"/>
      <w:r>
        <w:t xml:space="preserve"> fire alarm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often creates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 xml:space="preserve">for staff </w:t>
      </w:r>
      <w:r>
        <w:t xml:space="preserve">to </w:t>
      </w:r>
      <w:r>
        <w:rPr>
          <w:spacing w:val="-1"/>
        </w:rPr>
        <w:t>execute</w:t>
      </w:r>
      <w:r>
        <w:t xml:space="preserve"> </w:t>
      </w:r>
      <w:r>
        <w:rPr>
          <w:spacing w:val="-1"/>
        </w:rPr>
        <w:t>their fire safety</w:t>
      </w:r>
      <w:r>
        <w:t xml:space="preserve"> </w:t>
      </w:r>
      <w:r>
        <w:rPr>
          <w:spacing w:val="-1"/>
        </w:rPr>
        <w:t>and evacuation</w:t>
      </w:r>
      <w:r>
        <w:rPr>
          <w:spacing w:val="68"/>
        </w:rPr>
        <w:t xml:space="preserve"> </w:t>
      </w:r>
      <w:r>
        <w:rPr>
          <w:spacing w:val="-1"/>
        </w:rPr>
        <w:t>plans.</w:t>
      </w:r>
    </w:p>
    <w:p w:rsidR="00C67778" w:rsidRDefault="00C67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778" w:rsidRDefault="006A328F">
      <w:pPr>
        <w:numPr>
          <w:ilvl w:val="0"/>
          <w:numId w:val="2"/>
        </w:numPr>
        <w:tabs>
          <w:tab w:val="left" w:pos="480"/>
        </w:tabs>
        <w:ind w:left="1536" w:right="3284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90.7pt;margin-top:14.6pt;width:12.3pt;height:53.7pt;z-index:-251655680;mso-position-horizontal-relative:page" coordorigin="1814,292" coordsize="246,1074">
            <v:group id="_x0000_s1048" style="position:absolute;left:1822;top:300;width:232;height:232" coordorigin="1822,300" coordsize="232,232">
              <v:shape id="_x0000_s1049" style="position:absolute;left:1822;top:300;width:232;height:232" coordorigin="1822,300" coordsize="232,232" path="m2053,300r-231,l1822,531r231,l2053,300xe" filled="f" strokeweight=".72pt">
                <v:path arrowok="t"/>
              </v:shape>
            </v:group>
            <v:group id="_x0000_s1046" style="position:absolute;left:1822;top:576;width:232;height:232" coordorigin="1822,576" coordsize="232,232">
              <v:shape id="_x0000_s1047" style="position:absolute;left:1822;top:576;width:232;height:232" coordorigin="1822,576" coordsize="232,232" path="m2053,576r-231,l1822,807r231,l2053,576xe" filled="f" strokeweight=".72pt">
                <v:path arrowok="t"/>
              </v:shape>
            </v:group>
            <v:group id="_x0000_s1044" style="position:absolute;left:1822;top:852;width:232;height:232" coordorigin="1822,852" coordsize="232,232">
              <v:shape id="_x0000_s1045" style="position:absolute;left:1822;top:852;width:232;height:232" coordorigin="1822,852" coordsize="232,232" path="m2053,852r-231,l1822,1083r231,l2053,852xe" filled="f" strokeweight=".72pt">
                <v:path arrowok="t"/>
              </v:shape>
            </v:group>
            <v:group id="_x0000_s1042" style="position:absolute;left:1822;top:1128;width:232;height:232" coordorigin="1822,1128" coordsize="232,232">
              <v:shape id="_x0000_s1043" style="position:absolute;left:1822;top:1128;width:232;height:232" coordorigin="1822,1128" coordsize="232,232" path="m2053,1128r-231,l1822,1359r231,l2053,1128xe" filled="f" strokeweight=".72pt">
                <v:path arrowok="t"/>
              </v:shape>
            </v:group>
            <v:group id="_x0000_s1040" style="position:absolute;left:1819;top:1125;width:237;height:237" coordorigin="1819,1125" coordsize="237,237">
              <v:shape id="_x0000_s1041" style="position:absolute;left:1819;top:1125;width:237;height:237" coordorigin="1819,1125" coordsize="237,237" path="m1819,1125r237,237e" filled="f" strokeweight=".48pt">
                <v:path arrowok="t"/>
              </v:shape>
            </v:group>
            <v:group id="_x0000_s1038" style="position:absolute;left:1819;top:1125;width:237;height:237" coordorigin="1819,1125" coordsize="237,237">
              <v:shape id="_x0000_s1039" style="position:absolute;left:1819;top:1125;width:237;height:237" coordorigin="1819,1125" coordsize="237,237" path="m2056,1125r-237,237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 xml:space="preserve">Specify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z w:val="24"/>
        </w:rPr>
        <w:t xml:space="preserve"> criteria this proposal meets.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select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z w:val="24"/>
        </w:rPr>
        <w:t xml:space="preserve"> than one.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to </w:t>
      </w:r>
      <w:r>
        <w:rPr>
          <w:rFonts w:ascii="Times New Roman"/>
          <w:spacing w:val="-1"/>
          <w:sz w:val="24"/>
        </w:rPr>
        <w:t xml:space="preserve">address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need.</w:t>
      </w:r>
    </w:p>
    <w:p w:rsidR="00C67778" w:rsidRDefault="006A328F">
      <w:pPr>
        <w:pStyle w:val="BodyText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specific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t xml:space="preserve"> statute.</w:t>
      </w:r>
    </w:p>
    <w:p w:rsidR="00C67778" w:rsidRDefault="006A328F">
      <w:pPr>
        <w:pStyle w:val="BodyText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for </w:t>
      </w:r>
      <w:r>
        <w:rPr>
          <w:spacing w:val="-1"/>
        </w:rPr>
        <w:t xml:space="preserve">consistency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federal regulations.</w:t>
      </w:r>
    </w:p>
    <w:p w:rsidR="00C67778" w:rsidRDefault="006A328F">
      <w:pPr>
        <w:pStyle w:val="BodyText"/>
        <w:ind w:left="1200" w:right="116" w:firstLine="3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unique </w:t>
      </w:r>
      <w:r>
        <w:rPr>
          <w:spacing w:val="-1"/>
        </w:rPr>
        <w:t>character</w:t>
      </w:r>
      <w:r>
        <w:t xml:space="preserve"> of th</w:t>
      </w:r>
      <w:r>
        <w:t xml:space="preserve">e state:  Washington uses a </w:t>
      </w:r>
      <w:r>
        <w:rPr>
          <w:spacing w:val="-1"/>
        </w:rPr>
        <w:t>modified</w:t>
      </w:r>
      <w:r>
        <w:rPr>
          <w:spacing w:val="49"/>
        </w:rPr>
        <w:t xml:space="preserve"> </w:t>
      </w:r>
      <w:r>
        <w:t xml:space="preserve">R-2 occupancy for licensed </w:t>
      </w:r>
      <w:r>
        <w:rPr>
          <w:spacing w:val="-1"/>
        </w:rPr>
        <w:t>assisted living facilities.</w:t>
      </w:r>
    </w:p>
    <w:p w:rsidR="00C67778" w:rsidRDefault="006A328F">
      <w:pPr>
        <w:pStyle w:val="BodyText"/>
        <w:ind w:left="1595"/>
      </w:pPr>
      <w:r>
        <w:pict>
          <v:group id="_x0000_s1035" style="position:absolute;left:0;text-align:left;margin-left:91.1pt;margin-top:1.2pt;width:11.6pt;height:11.6pt;z-index:251651584;mso-position-horizontal-relative:page" coordorigin="1822,24" coordsize="232,232">
            <v:shape id="_x0000_s1036" style="position:absolute;left:1822;top:24;width:232;height:232" coordorigin="1822,24" coordsize="232,232" path="m2053,24r-231,l1822,255r231,l2053,24xe" filled="f" strokeweight=".72pt">
              <v:path arrowok="t"/>
            </v:shape>
            <w10:wrap anchorx="page"/>
          </v:group>
        </w:pict>
      </w:r>
      <w:r>
        <w:t xml:space="preserve">The </w:t>
      </w:r>
      <w:r>
        <w:rPr>
          <w:spacing w:val="-1"/>
        </w:rPr>
        <w:t>amendment</w:t>
      </w:r>
      <w:r>
        <w:t xml:space="preserve"> corrects </w:t>
      </w:r>
      <w:r>
        <w:rPr>
          <w:spacing w:val="-1"/>
        </w:rPr>
        <w:t>errors</w:t>
      </w:r>
      <w:r>
        <w:t xml:space="preserve"> and </w:t>
      </w:r>
      <w:r>
        <w:rPr>
          <w:spacing w:val="-1"/>
        </w:rPr>
        <w:t>omissions.</w:t>
      </w:r>
    </w:p>
    <w:p w:rsidR="00C67778" w:rsidRDefault="00C67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778" w:rsidRDefault="006A328F">
      <w:pPr>
        <w:pStyle w:val="Heading1"/>
        <w:numPr>
          <w:ilvl w:val="0"/>
          <w:numId w:val="2"/>
        </w:numPr>
        <w:tabs>
          <w:tab w:val="left" w:pos="480"/>
          <w:tab w:val="left" w:pos="3895"/>
          <w:tab w:val="left" w:pos="4844"/>
        </w:tabs>
        <w:ind w:left="480" w:hanging="360"/>
        <w:rPr>
          <w:rFonts w:cs="Times New Roman"/>
          <w:b w:val="0"/>
          <w:bCs w:val="0"/>
        </w:rPr>
      </w:pPr>
      <w:r>
        <w:pict>
          <v:group id="_x0000_s1033" style="position:absolute;left:0;text-align:left;margin-left:209.05pt;margin-top:1.2pt;width:11.6pt;height:11.6pt;z-index:-251654656;mso-position-horizontal-relative:page" coordorigin="4181,24" coordsize="232,232">
            <v:shape id="_x0000_s1034" style="position:absolute;left:4181;top:24;width:232;height:232" coordorigin="4181,24" coordsize="232,232" path="m4412,24r-231,l4181,255r231,l4412,2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6.15pt;margin-top:.8pt;width:12.3pt;height:12.3pt;z-index:-251653632;mso-position-horizontal-relative:page" coordorigin="5123,16" coordsize="246,246">
            <v:group id="_x0000_s1031" style="position:absolute;left:5130;top:24;width:232;height:232" coordorigin="5130,24" coordsize="232,232">
              <v:shape id="_x0000_s1032" style="position:absolute;left:5130;top:24;width:232;height:232" coordorigin="5130,24" coordsize="232,232" path="m5362,24r-232,l5130,255r232,l5362,24xe" filled="f" strokeweight=".72pt">
                <v:path arrowok="t"/>
              </v:shape>
            </v:group>
            <v:group id="_x0000_s1029" style="position:absolute;left:5128;top:21;width:237;height:237" coordorigin="5128,21" coordsize="237,237">
              <v:shape id="_x0000_s1030" style="position:absolute;left:5128;top:21;width:237;height:237" coordorigin="5128,21" coordsize="237,237" path="m5128,21r236,237e" filled="f" strokeweight=".48pt">
                <v:path arrowok="t"/>
              </v:shape>
            </v:group>
            <v:group id="_x0000_s1027" style="position:absolute;left:5128;top:21;width:237;height:237" coordorigin="5128,21" coordsize="237,237">
              <v:shape id="_x0000_s1028" style="position:absolute;left:5128;top:21;width:237;height:237" coordorigin="5128,21" coordsize="237,237" path="m5364,21l5128,258e" filled="f" strokeweight=".48pt">
                <v:path arrowok="t"/>
              </v:shape>
            </v:group>
            <w10:wrap anchorx="page"/>
          </v:group>
        </w:pic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impact:</w:t>
      </w:r>
      <w: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spacing w:val="-1"/>
        </w:rPr>
        <w:t>No</w:t>
      </w:r>
    </w:p>
    <w:p w:rsidR="00C67778" w:rsidRDefault="006A328F">
      <w:pPr>
        <w:pStyle w:val="BodyText"/>
        <w:ind w:left="839" w:right="255"/>
      </w:pPr>
      <w:r>
        <w:t>Explain:</w:t>
      </w:r>
      <w:r>
        <w:rPr>
          <w:spacing w:val="59"/>
        </w:rPr>
        <w:t xml:space="preserve"> </w:t>
      </w:r>
      <w:r>
        <w:rPr>
          <w:spacing w:val="-1"/>
        </w:rPr>
        <w:t>Clarifies</w:t>
      </w:r>
      <w:r>
        <w:t xml:space="preserve"> </w:t>
      </w:r>
      <w:r>
        <w:rPr>
          <w:spacing w:val="-1"/>
        </w:rPr>
        <w:t>existing</w:t>
      </w:r>
      <w:r>
        <w:t xml:space="preserve"> code </w:t>
      </w:r>
      <w:r>
        <w:rPr>
          <w:spacing w:val="-1"/>
        </w:rPr>
        <w:t>amendment</w:t>
      </w:r>
      <w:r>
        <w:t xml:space="preserve"> and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additional</w:t>
      </w:r>
      <w:r>
        <w:t xml:space="preserve"> options </w:t>
      </w:r>
      <w:r>
        <w:rPr>
          <w:spacing w:val="-1"/>
        </w:rPr>
        <w:t>for</w:t>
      </w:r>
      <w:r>
        <w:t xml:space="preserve"> occupant </w:t>
      </w:r>
      <w:r>
        <w:rPr>
          <w:spacing w:val="-1"/>
        </w:rPr>
        <w:t>notifications.</w:t>
      </w:r>
      <w:r>
        <w:rPr>
          <w:spacing w:val="93"/>
        </w:rPr>
        <w:t xml:space="preserve"> </w:t>
      </w:r>
      <w:r>
        <w:t xml:space="preserve">It does not add any </w:t>
      </w:r>
      <w:r>
        <w:rPr>
          <w:spacing w:val="-1"/>
        </w:rPr>
        <w:t>requirements.</w:t>
      </w:r>
    </w:p>
    <w:p w:rsidR="00C67778" w:rsidRDefault="00C67778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C67778" w:rsidRDefault="006A328F">
      <w:pPr>
        <w:pStyle w:val="BodyText"/>
        <w:ind w:left="119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completed </w:t>
      </w:r>
      <w:r>
        <w:t>proposal</w:t>
      </w:r>
      <w:r>
        <w:rPr>
          <w:spacing w:val="-1"/>
        </w:rPr>
        <w:t xml:space="preserve"> </w:t>
      </w:r>
      <w:r>
        <w:t>to:</w:t>
      </w:r>
      <w:r>
        <w:rPr>
          <w:spacing w:val="5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sbcc@ga.wa.gov</w:t>
        </w:r>
      </w:hyperlink>
    </w:p>
    <w:p w:rsidR="00C67778" w:rsidRDefault="006A328F">
      <w:pPr>
        <w:pStyle w:val="BodyText"/>
        <w:spacing w:before="120"/>
        <w:ind w:left="119"/>
      </w:pPr>
      <w:r>
        <w:t xml:space="preserve">All questions </w:t>
      </w:r>
      <w:r>
        <w:rPr>
          <w:spacing w:val="-1"/>
        </w:rPr>
        <w:t>must</w:t>
      </w:r>
      <w:r>
        <w:t xml:space="preserve"> be answered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complete.</w:t>
      </w:r>
      <w:r>
        <w:rPr>
          <w:spacing w:val="59"/>
        </w:rPr>
        <w:t xml:space="preserve"> </w:t>
      </w:r>
      <w:r>
        <w:rPr>
          <w:spacing w:val="-1"/>
        </w:rPr>
        <w:t xml:space="preserve">Incomplete proposals will not </w:t>
      </w:r>
      <w:r>
        <w:rPr>
          <w:spacing w:val="-1"/>
        </w:rPr>
        <w:t>be accepted.</w:t>
      </w:r>
    </w:p>
    <w:sectPr w:rsidR="00C67778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81A"/>
    <w:multiLevelType w:val="hybridMultilevel"/>
    <w:tmpl w:val="FD9E3B32"/>
    <w:lvl w:ilvl="0" w:tplc="53E29C5C">
      <w:start w:val="1"/>
      <w:numFmt w:val="decimal"/>
      <w:lvlText w:val="%1."/>
      <w:lvlJc w:val="left"/>
      <w:pPr>
        <w:ind w:left="1540" w:hanging="165"/>
        <w:jc w:val="left"/>
      </w:pPr>
      <w:rPr>
        <w:rFonts w:hint="default"/>
        <w:u w:val="single" w:color="000000"/>
      </w:rPr>
    </w:lvl>
    <w:lvl w:ilvl="1" w:tplc="FCB67634">
      <w:start w:val="1"/>
      <w:numFmt w:val="bullet"/>
      <w:lvlText w:val="•"/>
      <w:lvlJc w:val="left"/>
      <w:pPr>
        <w:ind w:left="2486" w:hanging="165"/>
      </w:pPr>
      <w:rPr>
        <w:rFonts w:hint="default"/>
      </w:rPr>
    </w:lvl>
    <w:lvl w:ilvl="2" w:tplc="1FD8FB62">
      <w:start w:val="1"/>
      <w:numFmt w:val="bullet"/>
      <w:lvlText w:val="•"/>
      <w:lvlJc w:val="left"/>
      <w:pPr>
        <w:ind w:left="3432" w:hanging="165"/>
      </w:pPr>
      <w:rPr>
        <w:rFonts w:hint="default"/>
      </w:rPr>
    </w:lvl>
    <w:lvl w:ilvl="3" w:tplc="79F8A1B2">
      <w:start w:val="1"/>
      <w:numFmt w:val="bullet"/>
      <w:lvlText w:val="•"/>
      <w:lvlJc w:val="left"/>
      <w:pPr>
        <w:ind w:left="4378" w:hanging="165"/>
      </w:pPr>
      <w:rPr>
        <w:rFonts w:hint="default"/>
      </w:rPr>
    </w:lvl>
    <w:lvl w:ilvl="4" w:tplc="C2CA7710">
      <w:start w:val="1"/>
      <w:numFmt w:val="bullet"/>
      <w:lvlText w:val="•"/>
      <w:lvlJc w:val="left"/>
      <w:pPr>
        <w:ind w:left="5324" w:hanging="165"/>
      </w:pPr>
      <w:rPr>
        <w:rFonts w:hint="default"/>
      </w:rPr>
    </w:lvl>
    <w:lvl w:ilvl="5" w:tplc="0396DABC">
      <w:start w:val="1"/>
      <w:numFmt w:val="bullet"/>
      <w:lvlText w:val="•"/>
      <w:lvlJc w:val="left"/>
      <w:pPr>
        <w:ind w:left="6270" w:hanging="165"/>
      </w:pPr>
      <w:rPr>
        <w:rFonts w:hint="default"/>
      </w:rPr>
    </w:lvl>
    <w:lvl w:ilvl="6" w:tplc="0C883E10">
      <w:start w:val="1"/>
      <w:numFmt w:val="bullet"/>
      <w:lvlText w:val="•"/>
      <w:lvlJc w:val="left"/>
      <w:pPr>
        <w:ind w:left="7216" w:hanging="165"/>
      </w:pPr>
      <w:rPr>
        <w:rFonts w:hint="default"/>
      </w:rPr>
    </w:lvl>
    <w:lvl w:ilvl="7" w:tplc="5D006776">
      <w:start w:val="1"/>
      <w:numFmt w:val="bullet"/>
      <w:lvlText w:val="•"/>
      <w:lvlJc w:val="left"/>
      <w:pPr>
        <w:ind w:left="8162" w:hanging="165"/>
      </w:pPr>
      <w:rPr>
        <w:rFonts w:hint="default"/>
      </w:rPr>
    </w:lvl>
    <w:lvl w:ilvl="8" w:tplc="718A3EE2">
      <w:start w:val="1"/>
      <w:numFmt w:val="bullet"/>
      <w:lvlText w:val="•"/>
      <w:lvlJc w:val="left"/>
      <w:pPr>
        <w:ind w:left="9108" w:hanging="165"/>
      </w:pPr>
      <w:rPr>
        <w:rFonts w:hint="default"/>
      </w:rPr>
    </w:lvl>
  </w:abstractNum>
  <w:abstractNum w:abstractNumId="1">
    <w:nsid w:val="6F350BD6"/>
    <w:multiLevelType w:val="hybridMultilevel"/>
    <w:tmpl w:val="7012F5E6"/>
    <w:lvl w:ilvl="0" w:tplc="0E36A764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E27E2A">
      <w:start w:val="1"/>
      <w:numFmt w:val="bullet"/>
      <w:lvlText w:val="•"/>
      <w:lvlJc w:val="left"/>
      <w:pPr>
        <w:ind w:left="1770" w:hanging="300"/>
      </w:pPr>
      <w:rPr>
        <w:rFonts w:hint="default"/>
      </w:rPr>
    </w:lvl>
    <w:lvl w:ilvl="2" w:tplc="740E9CEE">
      <w:start w:val="1"/>
      <w:numFmt w:val="bullet"/>
      <w:lvlText w:val="•"/>
      <w:lvlJc w:val="left"/>
      <w:pPr>
        <w:ind w:left="2720" w:hanging="300"/>
      </w:pPr>
      <w:rPr>
        <w:rFonts w:hint="default"/>
      </w:rPr>
    </w:lvl>
    <w:lvl w:ilvl="3" w:tplc="D00A8716">
      <w:start w:val="1"/>
      <w:numFmt w:val="bullet"/>
      <w:lvlText w:val="•"/>
      <w:lvlJc w:val="left"/>
      <w:pPr>
        <w:ind w:left="3670" w:hanging="300"/>
      </w:pPr>
      <w:rPr>
        <w:rFonts w:hint="default"/>
      </w:rPr>
    </w:lvl>
    <w:lvl w:ilvl="4" w:tplc="E12E3946">
      <w:start w:val="1"/>
      <w:numFmt w:val="bullet"/>
      <w:lvlText w:val="•"/>
      <w:lvlJc w:val="left"/>
      <w:pPr>
        <w:ind w:left="4620" w:hanging="300"/>
      </w:pPr>
      <w:rPr>
        <w:rFonts w:hint="default"/>
      </w:rPr>
    </w:lvl>
    <w:lvl w:ilvl="5" w:tplc="9AFE8036">
      <w:start w:val="1"/>
      <w:numFmt w:val="bullet"/>
      <w:lvlText w:val="•"/>
      <w:lvlJc w:val="left"/>
      <w:pPr>
        <w:ind w:left="5570" w:hanging="300"/>
      </w:pPr>
      <w:rPr>
        <w:rFonts w:hint="default"/>
      </w:rPr>
    </w:lvl>
    <w:lvl w:ilvl="6" w:tplc="F760C8DE">
      <w:start w:val="1"/>
      <w:numFmt w:val="bullet"/>
      <w:lvlText w:val="•"/>
      <w:lvlJc w:val="left"/>
      <w:pPr>
        <w:ind w:left="6520" w:hanging="300"/>
      </w:pPr>
      <w:rPr>
        <w:rFonts w:hint="default"/>
      </w:rPr>
    </w:lvl>
    <w:lvl w:ilvl="7" w:tplc="94003B2E">
      <w:start w:val="1"/>
      <w:numFmt w:val="bullet"/>
      <w:lvlText w:val="•"/>
      <w:lvlJc w:val="left"/>
      <w:pPr>
        <w:ind w:left="7470" w:hanging="300"/>
      </w:pPr>
      <w:rPr>
        <w:rFonts w:hint="default"/>
      </w:rPr>
    </w:lvl>
    <w:lvl w:ilvl="8" w:tplc="A6407FA0">
      <w:start w:val="1"/>
      <w:numFmt w:val="bullet"/>
      <w:lvlText w:val="•"/>
      <w:lvlJc w:val="left"/>
      <w:pPr>
        <w:ind w:left="8420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778"/>
    <w:rsid w:val="006A328F"/>
    <w:rsid w:val="00C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c@ga.w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a.zarelli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>State of Washington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CRS SBCC Proposal 12 R-2 manual pull_mjz</dc:title>
  <dc:creator>mwc1303</dc:creator>
  <cp:lastModifiedBy>Bryden, Peggy (DES)</cp:lastModifiedBy>
  <cp:revision>2</cp:revision>
  <dcterms:created xsi:type="dcterms:W3CDTF">2015-02-27T16:48:00Z</dcterms:created>
  <dcterms:modified xsi:type="dcterms:W3CDTF">2015-02-28T00:49:00Z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2015-02-28T00:00:00Z</vt:filetime>
  </property>
</Properties>
</file>